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86F01" w:rsidRDefault="00686F01" w:rsidP="00B83A45">
      <w:pPr>
        <w:spacing w:line="300" w:lineRule="auto"/>
        <w:jc w:val="center"/>
        <w:rPr>
          <w:rFonts w:ascii="宋体" w:eastAsia="宋体" w:hAnsi="宋体"/>
          <w:b/>
          <w:bCs/>
          <w:sz w:val="44"/>
          <w:szCs w:val="48"/>
        </w:rPr>
      </w:pPr>
    </w:p>
    <w:p w:rsidR="00723DA5" w:rsidRDefault="00723DA5" w:rsidP="00B83A45">
      <w:pPr>
        <w:spacing w:line="300" w:lineRule="auto"/>
        <w:jc w:val="center"/>
        <w:rPr>
          <w:rFonts w:ascii="宋体" w:eastAsia="宋体" w:hAnsi="宋体"/>
          <w:b/>
          <w:bCs/>
          <w:sz w:val="44"/>
          <w:szCs w:val="48"/>
        </w:rPr>
      </w:pPr>
    </w:p>
    <w:p w:rsidR="00723DA5" w:rsidRDefault="00723DA5" w:rsidP="00B83A45">
      <w:pPr>
        <w:spacing w:line="300" w:lineRule="auto"/>
        <w:jc w:val="center"/>
        <w:rPr>
          <w:rFonts w:ascii="宋体" w:eastAsia="宋体" w:hAnsi="宋体"/>
          <w:b/>
          <w:bCs/>
          <w:sz w:val="44"/>
          <w:szCs w:val="48"/>
        </w:rPr>
      </w:pPr>
    </w:p>
    <w:p w:rsidR="00723DA5" w:rsidRDefault="00723DA5" w:rsidP="00B83A45">
      <w:pPr>
        <w:spacing w:line="300" w:lineRule="auto"/>
        <w:jc w:val="center"/>
        <w:rPr>
          <w:rFonts w:ascii="宋体" w:eastAsia="宋体" w:hAnsi="宋体"/>
          <w:b/>
          <w:bCs/>
          <w:sz w:val="44"/>
          <w:szCs w:val="48"/>
        </w:rPr>
      </w:pPr>
    </w:p>
    <w:p w:rsidR="00B55DAC" w:rsidRDefault="00B55DAC" w:rsidP="00B83A45">
      <w:pPr>
        <w:spacing w:line="300" w:lineRule="auto"/>
        <w:jc w:val="center"/>
        <w:rPr>
          <w:rFonts w:ascii="宋体" w:eastAsia="宋体" w:hAnsi="宋体"/>
          <w:b/>
          <w:bCs/>
          <w:sz w:val="44"/>
          <w:szCs w:val="48"/>
        </w:rPr>
      </w:pPr>
    </w:p>
    <w:p w:rsidR="00723DA5" w:rsidRDefault="00723DA5" w:rsidP="00B83A45">
      <w:pPr>
        <w:spacing w:line="300" w:lineRule="auto"/>
        <w:jc w:val="center"/>
        <w:rPr>
          <w:rFonts w:ascii="宋体" w:eastAsia="宋体" w:hAnsi="宋体"/>
          <w:b/>
          <w:bCs/>
          <w:sz w:val="44"/>
          <w:szCs w:val="48"/>
        </w:rPr>
      </w:pPr>
    </w:p>
    <w:p w:rsidR="00723DA5" w:rsidRDefault="00723DA5" w:rsidP="00B55DAC">
      <w:pPr>
        <w:spacing w:line="300" w:lineRule="auto"/>
        <w:jc w:val="center"/>
        <w:rPr>
          <w:rFonts w:ascii="宋体" w:eastAsia="宋体" w:hAnsi="宋体"/>
          <w:b/>
          <w:bCs/>
          <w:sz w:val="44"/>
          <w:szCs w:val="48"/>
        </w:rPr>
      </w:pPr>
    </w:p>
    <w:p w:rsidR="00686F01" w:rsidRDefault="00AC0FB9" w:rsidP="00B83A45">
      <w:pPr>
        <w:spacing w:line="300" w:lineRule="auto"/>
        <w:jc w:val="center"/>
        <w:rPr>
          <w:rFonts w:ascii="宋体" w:eastAsia="宋体" w:hAnsi="宋体"/>
          <w:b/>
          <w:bCs/>
          <w:sz w:val="44"/>
          <w:szCs w:val="48"/>
        </w:rPr>
      </w:pPr>
      <w:r>
        <w:rPr>
          <w:rFonts w:ascii="宋体" w:eastAsia="宋体" w:hAnsi="宋体"/>
          <w:b/>
          <w:bCs/>
          <w:sz w:val="44"/>
          <w:szCs w:val="48"/>
        </w:rPr>
        <w:t>202</w:t>
      </w:r>
      <w:r w:rsidR="00271F96">
        <w:rPr>
          <w:rFonts w:ascii="宋体" w:eastAsia="宋体" w:hAnsi="宋体"/>
          <w:b/>
          <w:bCs/>
          <w:sz w:val="44"/>
          <w:szCs w:val="48"/>
        </w:rPr>
        <w:t>2</w:t>
      </w:r>
      <w:r w:rsidR="0045098C">
        <w:rPr>
          <w:rFonts w:ascii="宋体" w:eastAsia="宋体" w:hAnsi="宋体"/>
          <w:b/>
          <w:bCs/>
          <w:sz w:val="44"/>
          <w:szCs w:val="48"/>
        </w:rPr>
        <w:t xml:space="preserve"> 年度</w:t>
      </w:r>
      <w:r w:rsidR="0045098C">
        <w:rPr>
          <w:rFonts w:ascii="宋体" w:eastAsia="宋体" w:hAnsi="宋体" w:hint="eastAsia"/>
          <w:b/>
          <w:bCs/>
          <w:sz w:val="44"/>
          <w:szCs w:val="48"/>
        </w:rPr>
        <w:t>质量诚信报告</w:t>
      </w:r>
    </w:p>
    <w:p w:rsidR="00686F01" w:rsidRDefault="00686F01" w:rsidP="00B83A45">
      <w:pPr>
        <w:spacing w:line="300" w:lineRule="auto"/>
        <w:jc w:val="center"/>
        <w:rPr>
          <w:rFonts w:ascii="宋体" w:eastAsia="宋体" w:hAnsi="宋体"/>
          <w:b/>
          <w:bCs/>
          <w:sz w:val="44"/>
          <w:szCs w:val="48"/>
        </w:rPr>
      </w:pPr>
    </w:p>
    <w:p w:rsidR="00686F01" w:rsidRDefault="00686F01" w:rsidP="00B83A45">
      <w:pPr>
        <w:spacing w:line="300" w:lineRule="auto"/>
        <w:jc w:val="center"/>
        <w:rPr>
          <w:rFonts w:ascii="宋体" w:eastAsia="宋体" w:hAnsi="宋体"/>
          <w:b/>
          <w:bCs/>
          <w:sz w:val="44"/>
          <w:szCs w:val="48"/>
        </w:rPr>
      </w:pPr>
    </w:p>
    <w:p w:rsidR="00686F01" w:rsidRPr="00723DA5" w:rsidRDefault="00686F01" w:rsidP="00B83A45">
      <w:pPr>
        <w:spacing w:line="300" w:lineRule="auto"/>
        <w:jc w:val="center"/>
        <w:rPr>
          <w:rFonts w:ascii="宋体" w:eastAsia="宋体" w:hAnsi="宋体"/>
          <w:b/>
          <w:bCs/>
          <w:sz w:val="44"/>
          <w:szCs w:val="48"/>
        </w:rPr>
      </w:pPr>
    </w:p>
    <w:p w:rsidR="00686F01" w:rsidRDefault="00686F01" w:rsidP="00B55DAC">
      <w:pPr>
        <w:spacing w:line="300" w:lineRule="auto"/>
        <w:jc w:val="center"/>
        <w:rPr>
          <w:rFonts w:ascii="宋体" w:eastAsia="宋体" w:hAnsi="宋体"/>
          <w:b/>
          <w:bCs/>
          <w:sz w:val="44"/>
          <w:szCs w:val="48"/>
        </w:rPr>
      </w:pPr>
    </w:p>
    <w:p w:rsidR="00B55DAC" w:rsidRDefault="00B55DAC" w:rsidP="00B55DAC">
      <w:pPr>
        <w:spacing w:line="300" w:lineRule="auto"/>
        <w:jc w:val="center"/>
        <w:rPr>
          <w:rFonts w:ascii="宋体" w:eastAsia="宋体" w:hAnsi="宋体"/>
          <w:b/>
          <w:bCs/>
          <w:sz w:val="44"/>
          <w:szCs w:val="48"/>
        </w:rPr>
      </w:pPr>
    </w:p>
    <w:p w:rsidR="00B55DAC" w:rsidRDefault="00B55DAC" w:rsidP="00B55DAC">
      <w:pPr>
        <w:spacing w:line="300" w:lineRule="auto"/>
        <w:jc w:val="center"/>
        <w:rPr>
          <w:rFonts w:ascii="宋体" w:eastAsia="宋体" w:hAnsi="宋体"/>
          <w:b/>
          <w:bCs/>
          <w:sz w:val="44"/>
          <w:szCs w:val="48"/>
        </w:rPr>
      </w:pPr>
    </w:p>
    <w:p w:rsidR="00B55DAC" w:rsidRDefault="00B55DAC" w:rsidP="00B55DAC">
      <w:pPr>
        <w:spacing w:line="300" w:lineRule="auto"/>
        <w:jc w:val="center"/>
        <w:rPr>
          <w:rFonts w:ascii="宋体" w:eastAsia="宋体" w:hAnsi="宋体"/>
          <w:b/>
          <w:bCs/>
          <w:sz w:val="44"/>
          <w:szCs w:val="48"/>
        </w:rPr>
      </w:pPr>
    </w:p>
    <w:p w:rsidR="00B55DAC" w:rsidRDefault="00B55DAC" w:rsidP="00B55DAC">
      <w:pPr>
        <w:spacing w:line="300" w:lineRule="auto"/>
        <w:jc w:val="center"/>
        <w:rPr>
          <w:rFonts w:ascii="宋体" w:eastAsia="宋体" w:hAnsi="宋体"/>
          <w:b/>
          <w:bCs/>
          <w:sz w:val="44"/>
          <w:szCs w:val="48"/>
        </w:rPr>
      </w:pPr>
    </w:p>
    <w:p w:rsidR="00B55DAC" w:rsidRDefault="00B55DAC" w:rsidP="00B55DAC">
      <w:pPr>
        <w:spacing w:line="300" w:lineRule="auto"/>
        <w:jc w:val="center"/>
        <w:rPr>
          <w:rFonts w:ascii="宋体" w:eastAsia="宋体" w:hAnsi="宋体"/>
          <w:b/>
          <w:bCs/>
          <w:sz w:val="44"/>
          <w:szCs w:val="48"/>
        </w:rPr>
      </w:pPr>
    </w:p>
    <w:p w:rsidR="00AE264A" w:rsidRDefault="00AE264A" w:rsidP="00B55DAC">
      <w:pPr>
        <w:spacing w:line="300" w:lineRule="auto"/>
        <w:jc w:val="center"/>
        <w:rPr>
          <w:rFonts w:ascii="宋体" w:eastAsia="宋体" w:hAnsi="宋体"/>
          <w:b/>
          <w:bCs/>
          <w:sz w:val="40"/>
          <w:szCs w:val="44"/>
        </w:rPr>
      </w:pPr>
    </w:p>
    <w:p w:rsidR="00686F01" w:rsidRDefault="00FF479F" w:rsidP="00B83A45">
      <w:pPr>
        <w:spacing w:line="300" w:lineRule="auto"/>
        <w:jc w:val="center"/>
        <w:rPr>
          <w:rFonts w:ascii="宋体" w:eastAsia="宋体" w:hAnsi="宋体"/>
          <w:b/>
          <w:bCs/>
          <w:sz w:val="36"/>
          <w:szCs w:val="40"/>
        </w:rPr>
      </w:pPr>
      <w:r>
        <w:rPr>
          <w:rFonts w:ascii="宋体" w:eastAsia="宋体" w:hAnsi="宋体" w:hint="eastAsia"/>
          <w:b/>
          <w:bCs/>
          <w:sz w:val="36"/>
          <w:szCs w:val="40"/>
        </w:rPr>
        <w:t>浙江盾安禾田金属</w:t>
      </w:r>
      <w:r w:rsidR="003843BC">
        <w:rPr>
          <w:rFonts w:ascii="宋体" w:eastAsia="宋体" w:hAnsi="宋体" w:hint="eastAsia"/>
          <w:b/>
          <w:bCs/>
          <w:sz w:val="36"/>
          <w:szCs w:val="40"/>
        </w:rPr>
        <w:t>有限公司</w:t>
      </w:r>
    </w:p>
    <w:p w:rsidR="00686F01" w:rsidRDefault="00686F01" w:rsidP="00B83A45">
      <w:pPr>
        <w:spacing w:line="300" w:lineRule="auto"/>
        <w:jc w:val="center"/>
        <w:rPr>
          <w:rFonts w:ascii="宋体" w:eastAsia="宋体" w:hAnsi="宋体"/>
          <w:b/>
          <w:bCs/>
          <w:sz w:val="36"/>
          <w:szCs w:val="40"/>
        </w:rPr>
      </w:pPr>
    </w:p>
    <w:p w:rsidR="00723DA5" w:rsidRDefault="0045098C" w:rsidP="00B83A45">
      <w:pPr>
        <w:spacing w:line="300" w:lineRule="auto"/>
        <w:jc w:val="center"/>
        <w:rPr>
          <w:rFonts w:ascii="宋体" w:eastAsia="宋体" w:hAnsi="宋体"/>
          <w:b/>
          <w:bCs/>
          <w:sz w:val="36"/>
          <w:szCs w:val="40"/>
        </w:rPr>
      </w:pPr>
      <w:r>
        <w:rPr>
          <w:rFonts w:ascii="宋体" w:eastAsia="宋体" w:hAnsi="宋体"/>
          <w:b/>
          <w:bCs/>
          <w:sz w:val="36"/>
          <w:szCs w:val="40"/>
        </w:rPr>
        <w:t>202</w:t>
      </w:r>
      <w:r w:rsidR="00271F96">
        <w:rPr>
          <w:rFonts w:ascii="宋体" w:eastAsia="宋体" w:hAnsi="宋体"/>
          <w:b/>
          <w:bCs/>
          <w:sz w:val="36"/>
          <w:szCs w:val="40"/>
        </w:rPr>
        <w:t>3</w:t>
      </w:r>
      <w:r>
        <w:rPr>
          <w:rFonts w:ascii="宋体" w:eastAsia="宋体" w:hAnsi="宋体"/>
          <w:b/>
          <w:bCs/>
          <w:sz w:val="36"/>
          <w:szCs w:val="40"/>
        </w:rPr>
        <w:t xml:space="preserve"> 年 </w:t>
      </w:r>
      <w:r w:rsidR="00AC0FB9">
        <w:rPr>
          <w:rFonts w:ascii="宋体" w:eastAsia="宋体" w:hAnsi="宋体" w:hint="eastAsia"/>
          <w:b/>
          <w:bCs/>
          <w:sz w:val="36"/>
          <w:szCs w:val="40"/>
        </w:rPr>
        <w:t>1</w:t>
      </w:r>
      <w:r>
        <w:rPr>
          <w:rFonts w:ascii="宋体" w:eastAsia="宋体" w:hAnsi="宋体"/>
          <w:b/>
          <w:bCs/>
          <w:sz w:val="36"/>
          <w:szCs w:val="40"/>
        </w:rPr>
        <w:t xml:space="preserve"> 月</w:t>
      </w:r>
    </w:p>
    <w:sdt>
      <w:sdtPr>
        <w:rPr>
          <w:rFonts w:asciiTheme="minorHAnsi" w:eastAsiaTheme="minorEastAsia" w:hAnsiTheme="minorHAnsi" w:cstheme="minorBidi"/>
          <w:color w:val="auto"/>
          <w:kern w:val="2"/>
          <w:sz w:val="21"/>
          <w:szCs w:val="22"/>
          <w:lang w:val="zh-CN"/>
        </w:rPr>
        <w:id w:val="2028604748"/>
        <w:docPartObj>
          <w:docPartGallery w:val="Table of Contents"/>
          <w:docPartUnique/>
        </w:docPartObj>
      </w:sdtPr>
      <w:sdtEndPr>
        <w:rPr>
          <w:rFonts w:ascii="宋体" w:eastAsia="宋体" w:hAnsi="宋体"/>
          <w:b/>
          <w:bCs/>
          <w:sz w:val="24"/>
          <w:szCs w:val="24"/>
        </w:rPr>
      </w:sdtEndPr>
      <w:sdtContent>
        <w:p w:rsidR="00686F01" w:rsidRDefault="0045098C" w:rsidP="00B83A45">
          <w:pPr>
            <w:pStyle w:val="TOC10"/>
            <w:spacing w:before="0" w:line="300" w:lineRule="auto"/>
            <w:jc w:val="center"/>
            <w:rPr>
              <w:rFonts w:ascii="宋体" w:eastAsia="宋体" w:hAnsi="宋体"/>
              <w:b/>
              <w:bCs/>
              <w:color w:val="auto"/>
              <w:sz w:val="36"/>
              <w:szCs w:val="36"/>
            </w:rPr>
          </w:pPr>
          <w:r>
            <w:rPr>
              <w:rFonts w:ascii="宋体" w:eastAsia="宋体" w:hAnsi="宋体"/>
              <w:b/>
              <w:bCs/>
              <w:color w:val="auto"/>
              <w:sz w:val="36"/>
              <w:szCs w:val="36"/>
              <w:lang w:val="zh-CN"/>
            </w:rPr>
            <w:t>目录</w:t>
          </w:r>
        </w:p>
        <w:p w:rsidR="00F13258" w:rsidRDefault="000132E2">
          <w:pPr>
            <w:pStyle w:val="TOC1"/>
            <w:tabs>
              <w:tab w:val="right" w:leader="dot" w:pos="8296"/>
            </w:tabs>
            <w:rPr>
              <w:noProof/>
            </w:rPr>
          </w:pPr>
          <w:r>
            <w:rPr>
              <w:rFonts w:ascii="宋体" w:eastAsia="宋体" w:hAnsi="宋体"/>
              <w:sz w:val="24"/>
              <w:szCs w:val="24"/>
            </w:rPr>
            <w:fldChar w:fldCharType="begin"/>
          </w:r>
          <w:r w:rsidR="0045098C">
            <w:rPr>
              <w:rFonts w:ascii="宋体" w:eastAsia="宋体" w:hAnsi="宋体"/>
              <w:sz w:val="24"/>
              <w:szCs w:val="24"/>
            </w:rPr>
            <w:instrText xml:space="preserve"> TOC \o "1-3" \h \z \u </w:instrText>
          </w:r>
          <w:r>
            <w:rPr>
              <w:rFonts w:ascii="宋体" w:eastAsia="宋体" w:hAnsi="宋体"/>
              <w:sz w:val="24"/>
              <w:szCs w:val="24"/>
            </w:rPr>
            <w:fldChar w:fldCharType="separate"/>
          </w:r>
          <w:hyperlink w:anchor="_Toc135729986" w:history="1">
            <w:r w:rsidR="00F13258" w:rsidRPr="004D61D7">
              <w:rPr>
                <w:rStyle w:val="ae"/>
                <w:noProof/>
              </w:rPr>
              <w:t>一、前言</w:t>
            </w:r>
            <w:r w:rsidR="00F13258">
              <w:rPr>
                <w:noProof/>
                <w:webHidden/>
              </w:rPr>
              <w:tab/>
            </w:r>
            <w:r w:rsidR="00F13258">
              <w:rPr>
                <w:noProof/>
                <w:webHidden/>
              </w:rPr>
              <w:fldChar w:fldCharType="begin"/>
            </w:r>
            <w:r w:rsidR="00F13258">
              <w:rPr>
                <w:noProof/>
                <w:webHidden/>
              </w:rPr>
              <w:instrText xml:space="preserve"> PAGEREF _Toc135729986 \h </w:instrText>
            </w:r>
            <w:r w:rsidR="00F13258">
              <w:rPr>
                <w:noProof/>
                <w:webHidden/>
              </w:rPr>
            </w:r>
            <w:r w:rsidR="00F13258">
              <w:rPr>
                <w:noProof/>
                <w:webHidden/>
              </w:rPr>
              <w:fldChar w:fldCharType="separate"/>
            </w:r>
            <w:r w:rsidR="00F13258">
              <w:rPr>
                <w:noProof/>
                <w:webHidden/>
              </w:rPr>
              <w:t>1</w:t>
            </w:r>
            <w:r w:rsidR="00F13258">
              <w:rPr>
                <w:noProof/>
                <w:webHidden/>
              </w:rPr>
              <w:fldChar w:fldCharType="end"/>
            </w:r>
          </w:hyperlink>
        </w:p>
        <w:p w:rsidR="00F13258" w:rsidRDefault="00000000">
          <w:pPr>
            <w:pStyle w:val="TOC2"/>
            <w:tabs>
              <w:tab w:val="right" w:leader="dot" w:pos="8296"/>
            </w:tabs>
            <w:rPr>
              <w:noProof/>
            </w:rPr>
          </w:pPr>
          <w:hyperlink w:anchor="_Toc135729987" w:history="1">
            <w:r w:rsidR="00F13258" w:rsidRPr="004D61D7">
              <w:rPr>
                <w:rStyle w:val="ae"/>
                <w:rFonts w:ascii="宋体" w:hAnsi="宋体"/>
                <w:noProof/>
              </w:rPr>
              <w:t>1</w:t>
            </w:r>
            <w:r w:rsidR="00F13258" w:rsidRPr="004D61D7">
              <w:rPr>
                <w:rStyle w:val="ae"/>
                <w:rFonts w:ascii="宋体" w:hAnsi="宋体"/>
                <w:noProof/>
              </w:rPr>
              <w:t>、编制说明</w:t>
            </w:r>
            <w:r w:rsidR="00F13258">
              <w:rPr>
                <w:noProof/>
                <w:webHidden/>
              </w:rPr>
              <w:tab/>
            </w:r>
            <w:r w:rsidR="00F13258">
              <w:rPr>
                <w:noProof/>
                <w:webHidden/>
              </w:rPr>
              <w:fldChar w:fldCharType="begin"/>
            </w:r>
            <w:r w:rsidR="00F13258">
              <w:rPr>
                <w:noProof/>
                <w:webHidden/>
              </w:rPr>
              <w:instrText xml:space="preserve"> PAGEREF _Toc135729987 \h </w:instrText>
            </w:r>
            <w:r w:rsidR="00F13258">
              <w:rPr>
                <w:noProof/>
                <w:webHidden/>
              </w:rPr>
            </w:r>
            <w:r w:rsidR="00F13258">
              <w:rPr>
                <w:noProof/>
                <w:webHidden/>
              </w:rPr>
              <w:fldChar w:fldCharType="separate"/>
            </w:r>
            <w:r w:rsidR="00F13258">
              <w:rPr>
                <w:noProof/>
                <w:webHidden/>
              </w:rPr>
              <w:t>1</w:t>
            </w:r>
            <w:r w:rsidR="00F13258">
              <w:rPr>
                <w:noProof/>
                <w:webHidden/>
              </w:rPr>
              <w:fldChar w:fldCharType="end"/>
            </w:r>
          </w:hyperlink>
        </w:p>
        <w:p w:rsidR="00F13258" w:rsidRDefault="00000000">
          <w:pPr>
            <w:pStyle w:val="TOC2"/>
            <w:tabs>
              <w:tab w:val="right" w:leader="dot" w:pos="8296"/>
            </w:tabs>
            <w:rPr>
              <w:noProof/>
            </w:rPr>
          </w:pPr>
          <w:hyperlink w:anchor="_Toc135729988" w:history="1">
            <w:r w:rsidR="00F13258" w:rsidRPr="004D61D7">
              <w:rPr>
                <w:rStyle w:val="ae"/>
                <w:rFonts w:ascii="宋体" w:hAnsi="宋体"/>
                <w:noProof/>
              </w:rPr>
              <w:t>2</w:t>
            </w:r>
            <w:r w:rsidR="00F13258" w:rsidRPr="004D61D7">
              <w:rPr>
                <w:rStyle w:val="ae"/>
                <w:rFonts w:ascii="宋体" w:hAnsi="宋体"/>
                <w:noProof/>
              </w:rPr>
              <w:t>、董事长致辞</w:t>
            </w:r>
            <w:r w:rsidR="00F13258">
              <w:rPr>
                <w:noProof/>
                <w:webHidden/>
              </w:rPr>
              <w:tab/>
            </w:r>
            <w:r w:rsidR="00F13258">
              <w:rPr>
                <w:noProof/>
                <w:webHidden/>
              </w:rPr>
              <w:fldChar w:fldCharType="begin"/>
            </w:r>
            <w:r w:rsidR="00F13258">
              <w:rPr>
                <w:noProof/>
                <w:webHidden/>
              </w:rPr>
              <w:instrText xml:space="preserve"> PAGEREF _Toc135729988 \h </w:instrText>
            </w:r>
            <w:r w:rsidR="00F13258">
              <w:rPr>
                <w:noProof/>
                <w:webHidden/>
              </w:rPr>
            </w:r>
            <w:r w:rsidR="00F13258">
              <w:rPr>
                <w:noProof/>
                <w:webHidden/>
              </w:rPr>
              <w:fldChar w:fldCharType="separate"/>
            </w:r>
            <w:r w:rsidR="00F13258">
              <w:rPr>
                <w:noProof/>
                <w:webHidden/>
              </w:rPr>
              <w:t>1</w:t>
            </w:r>
            <w:r w:rsidR="00F13258">
              <w:rPr>
                <w:noProof/>
                <w:webHidden/>
              </w:rPr>
              <w:fldChar w:fldCharType="end"/>
            </w:r>
          </w:hyperlink>
        </w:p>
        <w:p w:rsidR="00F13258" w:rsidRDefault="00000000">
          <w:pPr>
            <w:pStyle w:val="TOC2"/>
            <w:tabs>
              <w:tab w:val="right" w:leader="dot" w:pos="8296"/>
            </w:tabs>
            <w:rPr>
              <w:noProof/>
            </w:rPr>
          </w:pPr>
          <w:hyperlink w:anchor="_Toc135729989" w:history="1">
            <w:r w:rsidR="00F13258" w:rsidRPr="004D61D7">
              <w:rPr>
                <w:rStyle w:val="ae"/>
                <w:rFonts w:ascii="宋体" w:hAnsi="宋体"/>
                <w:noProof/>
              </w:rPr>
              <w:t>3</w:t>
            </w:r>
            <w:r w:rsidR="00F13258" w:rsidRPr="004D61D7">
              <w:rPr>
                <w:rStyle w:val="ae"/>
                <w:rFonts w:ascii="宋体" w:hAnsi="宋体"/>
                <w:noProof/>
              </w:rPr>
              <w:t>、企业简介</w:t>
            </w:r>
            <w:r w:rsidR="00F13258">
              <w:rPr>
                <w:noProof/>
                <w:webHidden/>
              </w:rPr>
              <w:tab/>
            </w:r>
            <w:r w:rsidR="00F13258">
              <w:rPr>
                <w:noProof/>
                <w:webHidden/>
              </w:rPr>
              <w:fldChar w:fldCharType="begin"/>
            </w:r>
            <w:r w:rsidR="00F13258">
              <w:rPr>
                <w:noProof/>
                <w:webHidden/>
              </w:rPr>
              <w:instrText xml:space="preserve"> PAGEREF _Toc135729989 \h </w:instrText>
            </w:r>
            <w:r w:rsidR="00F13258">
              <w:rPr>
                <w:noProof/>
                <w:webHidden/>
              </w:rPr>
            </w:r>
            <w:r w:rsidR="00F13258">
              <w:rPr>
                <w:noProof/>
                <w:webHidden/>
              </w:rPr>
              <w:fldChar w:fldCharType="separate"/>
            </w:r>
            <w:r w:rsidR="00F13258">
              <w:rPr>
                <w:noProof/>
                <w:webHidden/>
              </w:rPr>
              <w:t>2</w:t>
            </w:r>
            <w:r w:rsidR="00F13258">
              <w:rPr>
                <w:noProof/>
                <w:webHidden/>
              </w:rPr>
              <w:fldChar w:fldCharType="end"/>
            </w:r>
          </w:hyperlink>
        </w:p>
        <w:p w:rsidR="00F13258" w:rsidRDefault="00000000">
          <w:pPr>
            <w:pStyle w:val="TOC1"/>
            <w:tabs>
              <w:tab w:val="right" w:leader="dot" w:pos="8296"/>
            </w:tabs>
            <w:rPr>
              <w:noProof/>
            </w:rPr>
          </w:pPr>
          <w:hyperlink w:anchor="_Toc135729990" w:history="1">
            <w:r w:rsidR="00F13258" w:rsidRPr="004D61D7">
              <w:rPr>
                <w:rStyle w:val="ae"/>
                <w:noProof/>
              </w:rPr>
              <w:t>二、质量理念</w:t>
            </w:r>
            <w:r w:rsidR="00F13258">
              <w:rPr>
                <w:noProof/>
                <w:webHidden/>
              </w:rPr>
              <w:tab/>
            </w:r>
            <w:r w:rsidR="00F13258">
              <w:rPr>
                <w:noProof/>
                <w:webHidden/>
              </w:rPr>
              <w:fldChar w:fldCharType="begin"/>
            </w:r>
            <w:r w:rsidR="00F13258">
              <w:rPr>
                <w:noProof/>
                <w:webHidden/>
              </w:rPr>
              <w:instrText xml:space="preserve"> PAGEREF _Toc135729990 \h </w:instrText>
            </w:r>
            <w:r w:rsidR="00F13258">
              <w:rPr>
                <w:noProof/>
                <w:webHidden/>
              </w:rPr>
            </w:r>
            <w:r w:rsidR="00F13258">
              <w:rPr>
                <w:noProof/>
                <w:webHidden/>
              </w:rPr>
              <w:fldChar w:fldCharType="separate"/>
            </w:r>
            <w:r w:rsidR="00F13258">
              <w:rPr>
                <w:noProof/>
                <w:webHidden/>
              </w:rPr>
              <w:t>3</w:t>
            </w:r>
            <w:r w:rsidR="00F13258">
              <w:rPr>
                <w:noProof/>
                <w:webHidden/>
              </w:rPr>
              <w:fldChar w:fldCharType="end"/>
            </w:r>
          </w:hyperlink>
        </w:p>
        <w:p w:rsidR="00F13258" w:rsidRDefault="00000000">
          <w:pPr>
            <w:pStyle w:val="TOC1"/>
            <w:tabs>
              <w:tab w:val="right" w:leader="dot" w:pos="8296"/>
            </w:tabs>
            <w:rPr>
              <w:noProof/>
            </w:rPr>
          </w:pPr>
          <w:hyperlink w:anchor="_Toc135729991" w:history="1">
            <w:r w:rsidR="00F13258" w:rsidRPr="004D61D7">
              <w:rPr>
                <w:rStyle w:val="ae"/>
                <w:noProof/>
              </w:rPr>
              <w:t>三、质量管理</w:t>
            </w:r>
            <w:r w:rsidR="00F13258">
              <w:rPr>
                <w:noProof/>
                <w:webHidden/>
              </w:rPr>
              <w:tab/>
            </w:r>
            <w:r w:rsidR="00F13258">
              <w:rPr>
                <w:noProof/>
                <w:webHidden/>
              </w:rPr>
              <w:fldChar w:fldCharType="begin"/>
            </w:r>
            <w:r w:rsidR="00F13258">
              <w:rPr>
                <w:noProof/>
                <w:webHidden/>
              </w:rPr>
              <w:instrText xml:space="preserve"> PAGEREF _Toc135729991 \h </w:instrText>
            </w:r>
            <w:r w:rsidR="00F13258">
              <w:rPr>
                <w:noProof/>
                <w:webHidden/>
              </w:rPr>
            </w:r>
            <w:r w:rsidR="00F13258">
              <w:rPr>
                <w:noProof/>
                <w:webHidden/>
              </w:rPr>
              <w:fldChar w:fldCharType="separate"/>
            </w:r>
            <w:r w:rsidR="00F13258">
              <w:rPr>
                <w:noProof/>
                <w:webHidden/>
              </w:rPr>
              <w:t>3</w:t>
            </w:r>
            <w:r w:rsidR="00F13258">
              <w:rPr>
                <w:noProof/>
                <w:webHidden/>
              </w:rPr>
              <w:fldChar w:fldCharType="end"/>
            </w:r>
          </w:hyperlink>
        </w:p>
        <w:p w:rsidR="00F13258" w:rsidRDefault="00000000">
          <w:pPr>
            <w:pStyle w:val="TOC2"/>
            <w:tabs>
              <w:tab w:val="right" w:leader="dot" w:pos="8296"/>
            </w:tabs>
            <w:rPr>
              <w:noProof/>
            </w:rPr>
          </w:pPr>
          <w:hyperlink w:anchor="_Toc135729992" w:history="1">
            <w:r w:rsidR="00F13258" w:rsidRPr="004D61D7">
              <w:rPr>
                <w:rStyle w:val="ae"/>
                <w:rFonts w:ascii="宋体" w:hAnsi="宋体"/>
                <w:noProof/>
              </w:rPr>
              <w:t>1</w:t>
            </w:r>
            <w:r w:rsidR="00F13258" w:rsidRPr="004D61D7">
              <w:rPr>
                <w:rStyle w:val="ae"/>
                <w:rFonts w:ascii="宋体" w:hAnsi="宋体"/>
                <w:noProof/>
              </w:rPr>
              <w:t>、质量管理机构</w:t>
            </w:r>
            <w:r w:rsidR="00F13258">
              <w:rPr>
                <w:noProof/>
                <w:webHidden/>
              </w:rPr>
              <w:tab/>
            </w:r>
            <w:r w:rsidR="00F13258">
              <w:rPr>
                <w:noProof/>
                <w:webHidden/>
              </w:rPr>
              <w:fldChar w:fldCharType="begin"/>
            </w:r>
            <w:r w:rsidR="00F13258">
              <w:rPr>
                <w:noProof/>
                <w:webHidden/>
              </w:rPr>
              <w:instrText xml:space="preserve"> PAGEREF _Toc135729992 \h </w:instrText>
            </w:r>
            <w:r w:rsidR="00F13258">
              <w:rPr>
                <w:noProof/>
                <w:webHidden/>
              </w:rPr>
            </w:r>
            <w:r w:rsidR="00F13258">
              <w:rPr>
                <w:noProof/>
                <w:webHidden/>
              </w:rPr>
              <w:fldChar w:fldCharType="separate"/>
            </w:r>
            <w:r w:rsidR="00F13258">
              <w:rPr>
                <w:noProof/>
                <w:webHidden/>
              </w:rPr>
              <w:t>3</w:t>
            </w:r>
            <w:r w:rsidR="00F13258">
              <w:rPr>
                <w:noProof/>
                <w:webHidden/>
              </w:rPr>
              <w:fldChar w:fldCharType="end"/>
            </w:r>
          </w:hyperlink>
        </w:p>
        <w:p w:rsidR="00F13258" w:rsidRDefault="00000000">
          <w:pPr>
            <w:pStyle w:val="TOC2"/>
            <w:tabs>
              <w:tab w:val="right" w:leader="dot" w:pos="8296"/>
            </w:tabs>
            <w:rPr>
              <w:noProof/>
            </w:rPr>
          </w:pPr>
          <w:hyperlink w:anchor="_Toc135729993" w:history="1">
            <w:r w:rsidR="00F13258" w:rsidRPr="004D61D7">
              <w:rPr>
                <w:rStyle w:val="ae"/>
                <w:rFonts w:ascii="宋体" w:hAnsi="宋体"/>
                <w:noProof/>
              </w:rPr>
              <w:t>2</w:t>
            </w:r>
            <w:r w:rsidR="00F13258" w:rsidRPr="004D61D7">
              <w:rPr>
                <w:rStyle w:val="ae"/>
                <w:rFonts w:ascii="宋体" w:hAnsi="宋体"/>
                <w:noProof/>
              </w:rPr>
              <w:t>、质量管理体系</w:t>
            </w:r>
            <w:r w:rsidR="00F13258">
              <w:rPr>
                <w:noProof/>
                <w:webHidden/>
              </w:rPr>
              <w:tab/>
            </w:r>
            <w:r w:rsidR="00F13258">
              <w:rPr>
                <w:noProof/>
                <w:webHidden/>
              </w:rPr>
              <w:fldChar w:fldCharType="begin"/>
            </w:r>
            <w:r w:rsidR="00F13258">
              <w:rPr>
                <w:noProof/>
                <w:webHidden/>
              </w:rPr>
              <w:instrText xml:space="preserve"> PAGEREF _Toc135729993 \h </w:instrText>
            </w:r>
            <w:r w:rsidR="00F13258">
              <w:rPr>
                <w:noProof/>
                <w:webHidden/>
              </w:rPr>
            </w:r>
            <w:r w:rsidR="00F13258">
              <w:rPr>
                <w:noProof/>
                <w:webHidden/>
              </w:rPr>
              <w:fldChar w:fldCharType="separate"/>
            </w:r>
            <w:r w:rsidR="00F13258">
              <w:rPr>
                <w:noProof/>
                <w:webHidden/>
              </w:rPr>
              <w:t>4</w:t>
            </w:r>
            <w:r w:rsidR="00F13258">
              <w:rPr>
                <w:noProof/>
                <w:webHidden/>
              </w:rPr>
              <w:fldChar w:fldCharType="end"/>
            </w:r>
          </w:hyperlink>
        </w:p>
        <w:p w:rsidR="00F13258" w:rsidRDefault="00000000">
          <w:pPr>
            <w:pStyle w:val="TOC2"/>
            <w:tabs>
              <w:tab w:val="right" w:leader="dot" w:pos="8296"/>
            </w:tabs>
            <w:rPr>
              <w:noProof/>
            </w:rPr>
          </w:pPr>
          <w:hyperlink w:anchor="_Toc135729994" w:history="1">
            <w:r w:rsidR="00F13258" w:rsidRPr="004D61D7">
              <w:rPr>
                <w:rStyle w:val="ae"/>
                <w:rFonts w:ascii="宋体" w:hAnsi="宋体"/>
                <w:noProof/>
              </w:rPr>
              <w:t>2.1</w:t>
            </w:r>
            <w:r w:rsidR="00F13258" w:rsidRPr="004D61D7">
              <w:rPr>
                <w:rStyle w:val="ae"/>
                <w:rFonts w:ascii="宋体" w:hAnsi="宋体"/>
                <w:noProof/>
              </w:rPr>
              <w:t>、体系质量</w:t>
            </w:r>
            <w:r w:rsidR="00F13258">
              <w:rPr>
                <w:noProof/>
                <w:webHidden/>
              </w:rPr>
              <w:tab/>
            </w:r>
            <w:r w:rsidR="00F13258">
              <w:rPr>
                <w:noProof/>
                <w:webHidden/>
              </w:rPr>
              <w:fldChar w:fldCharType="begin"/>
            </w:r>
            <w:r w:rsidR="00F13258">
              <w:rPr>
                <w:noProof/>
                <w:webHidden/>
              </w:rPr>
              <w:instrText xml:space="preserve"> PAGEREF _Toc135729994 \h </w:instrText>
            </w:r>
            <w:r w:rsidR="00F13258">
              <w:rPr>
                <w:noProof/>
                <w:webHidden/>
              </w:rPr>
            </w:r>
            <w:r w:rsidR="00F13258">
              <w:rPr>
                <w:noProof/>
                <w:webHidden/>
              </w:rPr>
              <w:fldChar w:fldCharType="separate"/>
            </w:r>
            <w:r w:rsidR="00F13258">
              <w:rPr>
                <w:noProof/>
                <w:webHidden/>
              </w:rPr>
              <w:t>5</w:t>
            </w:r>
            <w:r w:rsidR="00F13258">
              <w:rPr>
                <w:noProof/>
                <w:webHidden/>
              </w:rPr>
              <w:fldChar w:fldCharType="end"/>
            </w:r>
          </w:hyperlink>
        </w:p>
        <w:p w:rsidR="00F13258" w:rsidRDefault="00000000">
          <w:pPr>
            <w:pStyle w:val="TOC2"/>
            <w:tabs>
              <w:tab w:val="right" w:leader="dot" w:pos="8296"/>
            </w:tabs>
            <w:rPr>
              <w:noProof/>
            </w:rPr>
          </w:pPr>
          <w:hyperlink w:anchor="_Toc135729995" w:history="1">
            <w:r w:rsidR="00F13258" w:rsidRPr="004D61D7">
              <w:rPr>
                <w:rStyle w:val="ae"/>
                <w:rFonts w:ascii="宋体" w:hAnsi="宋体"/>
                <w:noProof/>
              </w:rPr>
              <w:t>2.2</w:t>
            </w:r>
            <w:r w:rsidR="00F13258" w:rsidRPr="004D61D7">
              <w:rPr>
                <w:rStyle w:val="ae"/>
                <w:rFonts w:ascii="宋体" w:hAnsi="宋体"/>
                <w:noProof/>
              </w:rPr>
              <w:t>、过程质量</w:t>
            </w:r>
            <w:r w:rsidR="00F13258">
              <w:rPr>
                <w:noProof/>
                <w:webHidden/>
              </w:rPr>
              <w:tab/>
            </w:r>
            <w:r w:rsidR="00F13258">
              <w:rPr>
                <w:noProof/>
                <w:webHidden/>
              </w:rPr>
              <w:fldChar w:fldCharType="begin"/>
            </w:r>
            <w:r w:rsidR="00F13258">
              <w:rPr>
                <w:noProof/>
                <w:webHidden/>
              </w:rPr>
              <w:instrText xml:space="preserve"> PAGEREF _Toc135729995 \h </w:instrText>
            </w:r>
            <w:r w:rsidR="00F13258">
              <w:rPr>
                <w:noProof/>
                <w:webHidden/>
              </w:rPr>
            </w:r>
            <w:r w:rsidR="00F13258">
              <w:rPr>
                <w:noProof/>
                <w:webHidden/>
              </w:rPr>
              <w:fldChar w:fldCharType="separate"/>
            </w:r>
            <w:r w:rsidR="00F13258">
              <w:rPr>
                <w:noProof/>
                <w:webHidden/>
              </w:rPr>
              <w:t>7</w:t>
            </w:r>
            <w:r w:rsidR="00F13258">
              <w:rPr>
                <w:noProof/>
                <w:webHidden/>
              </w:rPr>
              <w:fldChar w:fldCharType="end"/>
            </w:r>
          </w:hyperlink>
        </w:p>
        <w:p w:rsidR="00F13258" w:rsidRDefault="00000000">
          <w:pPr>
            <w:pStyle w:val="TOC2"/>
            <w:tabs>
              <w:tab w:val="right" w:leader="dot" w:pos="8296"/>
            </w:tabs>
            <w:rPr>
              <w:noProof/>
            </w:rPr>
          </w:pPr>
          <w:hyperlink w:anchor="_Toc135729996" w:history="1">
            <w:r w:rsidR="00F13258" w:rsidRPr="004D61D7">
              <w:rPr>
                <w:rStyle w:val="ae"/>
                <w:rFonts w:ascii="宋体" w:hAnsi="宋体"/>
                <w:noProof/>
              </w:rPr>
              <w:t>2.3</w:t>
            </w:r>
            <w:r w:rsidR="00F13258" w:rsidRPr="004D61D7">
              <w:rPr>
                <w:rStyle w:val="ae"/>
                <w:rFonts w:ascii="宋体" w:hAnsi="宋体"/>
                <w:noProof/>
              </w:rPr>
              <w:t>、产品质量</w:t>
            </w:r>
            <w:r w:rsidR="00F13258">
              <w:rPr>
                <w:noProof/>
                <w:webHidden/>
              </w:rPr>
              <w:tab/>
            </w:r>
            <w:r w:rsidR="00F13258">
              <w:rPr>
                <w:noProof/>
                <w:webHidden/>
              </w:rPr>
              <w:fldChar w:fldCharType="begin"/>
            </w:r>
            <w:r w:rsidR="00F13258">
              <w:rPr>
                <w:noProof/>
                <w:webHidden/>
              </w:rPr>
              <w:instrText xml:space="preserve"> PAGEREF _Toc135729996 \h </w:instrText>
            </w:r>
            <w:r w:rsidR="00F13258">
              <w:rPr>
                <w:noProof/>
                <w:webHidden/>
              </w:rPr>
            </w:r>
            <w:r w:rsidR="00F13258">
              <w:rPr>
                <w:noProof/>
                <w:webHidden/>
              </w:rPr>
              <w:fldChar w:fldCharType="separate"/>
            </w:r>
            <w:r w:rsidR="00F13258">
              <w:rPr>
                <w:noProof/>
                <w:webHidden/>
              </w:rPr>
              <w:t>7</w:t>
            </w:r>
            <w:r w:rsidR="00F13258">
              <w:rPr>
                <w:noProof/>
                <w:webHidden/>
              </w:rPr>
              <w:fldChar w:fldCharType="end"/>
            </w:r>
          </w:hyperlink>
        </w:p>
        <w:p w:rsidR="00F13258" w:rsidRDefault="00000000">
          <w:pPr>
            <w:pStyle w:val="TOC2"/>
            <w:tabs>
              <w:tab w:val="right" w:leader="dot" w:pos="8296"/>
            </w:tabs>
            <w:rPr>
              <w:noProof/>
            </w:rPr>
          </w:pPr>
          <w:hyperlink w:anchor="_Toc135729997" w:history="1">
            <w:r w:rsidR="00F13258" w:rsidRPr="004D61D7">
              <w:rPr>
                <w:rStyle w:val="ae"/>
                <w:rFonts w:ascii="宋体" w:hAnsi="宋体"/>
                <w:noProof/>
              </w:rPr>
              <w:t>2.4</w:t>
            </w:r>
            <w:r w:rsidR="00F13258" w:rsidRPr="004D61D7">
              <w:rPr>
                <w:rStyle w:val="ae"/>
                <w:rFonts w:ascii="宋体" w:hAnsi="宋体"/>
                <w:noProof/>
              </w:rPr>
              <w:t>、持续改进和创新管理</w:t>
            </w:r>
            <w:r w:rsidR="00F13258">
              <w:rPr>
                <w:noProof/>
                <w:webHidden/>
              </w:rPr>
              <w:tab/>
            </w:r>
            <w:r w:rsidR="00F13258">
              <w:rPr>
                <w:noProof/>
                <w:webHidden/>
              </w:rPr>
              <w:fldChar w:fldCharType="begin"/>
            </w:r>
            <w:r w:rsidR="00F13258">
              <w:rPr>
                <w:noProof/>
                <w:webHidden/>
              </w:rPr>
              <w:instrText xml:space="preserve"> PAGEREF _Toc135729997 \h </w:instrText>
            </w:r>
            <w:r w:rsidR="00F13258">
              <w:rPr>
                <w:noProof/>
                <w:webHidden/>
              </w:rPr>
            </w:r>
            <w:r w:rsidR="00F13258">
              <w:rPr>
                <w:noProof/>
                <w:webHidden/>
              </w:rPr>
              <w:fldChar w:fldCharType="separate"/>
            </w:r>
            <w:r w:rsidR="00F13258">
              <w:rPr>
                <w:noProof/>
                <w:webHidden/>
              </w:rPr>
              <w:t>8</w:t>
            </w:r>
            <w:r w:rsidR="00F13258">
              <w:rPr>
                <w:noProof/>
                <w:webHidden/>
              </w:rPr>
              <w:fldChar w:fldCharType="end"/>
            </w:r>
          </w:hyperlink>
        </w:p>
        <w:p w:rsidR="00F13258" w:rsidRDefault="00000000">
          <w:pPr>
            <w:pStyle w:val="TOC1"/>
            <w:tabs>
              <w:tab w:val="right" w:leader="dot" w:pos="8296"/>
            </w:tabs>
            <w:rPr>
              <w:noProof/>
            </w:rPr>
          </w:pPr>
          <w:hyperlink w:anchor="_Toc135729998" w:history="1">
            <w:r w:rsidR="00F13258" w:rsidRPr="004D61D7">
              <w:rPr>
                <w:rStyle w:val="ae"/>
                <w:noProof/>
              </w:rPr>
              <w:t>四、质量诚信管理</w:t>
            </w:r>
            <w:r w:rsidR="00F13258">
              <w:rPr>
                <w:noProof/>
                <w:webHidden/>
              </w:rPr>
              <w:tab/>
            </w:r>
            <w:r w:rsidR="00F13258">
              <w:rPr>
                <w:noProof/>
                <w:webHidden/>
              </w:rPr>
              <w:fldChar w:fldCharType="begin"/>
            </w:r>
            <w:r w:rsidR="00F13258">
              <w:rPr>
                <w:noProof/>
                <w:webHidden/>
              </w:rPr>
              <w:instrText xml:space="preserve"> PAGEREF _Toc135729998 \h </w:instrText>
            </w:r>
            <w:r w:rsidR="00F13258">
              <w:rPr>
                <w:noProof/>
                <w:webHidden/>
              </w:rPr>
            </w:r>
            <w:r w:rsidR="00F13258">
              <w:rPr>
                <w:noProof/>
                <w:webHidden/>
              </w:rPr>
              <w:fldChar w:fldCharType="separate"/>
            </w:r>
            <w:r w:rsidR="00F13258">
              <w:rPr>
                <w:noProof/>
                <w:webHidden/>
              </w:rPr>
              <w:t>8</w:t>
            </w:r>
            <w:r w:rsidR="00F13258">
              <w:rPr>
                <w:noProof/>
                <w:webHidden/>
              </w:rPr>
              <w:fldChar w:fldCharType="end"/>
            </w:r>
          </w:hyperlink>
        </w:p>
        <w:p w:rsidR="00F13258" w:rsidRDefault="00000000">
          <w:pPr>
            <w:pStyle w:val="TOC2"/>
            <w:tabs>
              <w:tab w:val="right" w:leader="dot" w:pos="8296"/>
            </w:tabs>
            <w:rPr>
              <w:noProof/>
            </w:rPr>
          </w:pPr>
          <w:hyperlink w:anchor="_Toc135729999" w:history="1">
            <w:r w:rsidR="00F13258" w:rsidRPr="004D61D7">
              <w:rPr>
                <w:rStyle w:val="ae"/>
                <w:rFonts w:ascii="宋体" w:hAnsi="宋体"/>
                <w:noProof/>
              </w:rPr>
              <w:t>4.1</w:t>
            </w:r>
            <w:r w:rsidR="00F13258" w:rsidRPr="004D61D7">
              <w:rPr>
                <w:rStyle w:val="ae"/>
                <w:rFonts w:ascii="宋体" w:hAnsi="宋体"/>
                <w:noProof/>
              </w:rPr>
              <w:t>、质量诚信管理</w:t>
            </w:r>
            <w:r w:rsidR="00F13258">
              <w:rPr>
                <w:noProof/>
                <w:webHidden/>
              </w:rPr>
              <w:tab/>
            </w:r>
            <w:r w:rsidR="00F13258">
              <w:rPr>
                <w:noProof/>
                <w:webHidden/>
              </w:rPr>
              <w:fldChar w:fldCharType="begin"/>
            </w:r>
            <w:r w:rsidR="00F13258">
              <w:rPr>
                <w:noProof/>
                <w:webHidden/>
              </w:rPr>
              <w:instrText xml:space="preserve"> PAGEREF _Toc135729999 \h </w:instrText>
            </w:r>
            <w:r w:rsidR="00F13258">
              <w:rPr>
                <w:noProof/>
                <w:webHidden/>
              </w:rPr>
            </w:r>
            <w:r w:rsidR="00F13258">
              <w:rPr>
                <w:noProof/>
                <w:webHidden/>
              </w:rPr>
              <w:fldChar w:fldCharType="separate"/>
            </w:r>
            <w:r w:rsidR="00F13258">
              <w:rPr>
                <w:noProof/>
                <w:webHidden/>
              </w:rPr>
              <w:t>8</w:t>
            </w:r>
            <w:r w:rsidR="00F13258">
              <w:rPr>
                <w:noProof/>
                <w:webHidden/>
              </w:rPr>
              <w:fldChar w:fldCharType="end"/>
            </w:r>
          </w:hyperlink>
        </w:p>
        <w:p w:rsidR="00F13258" w:rsidRDefault="00000000">
          <w:pPr>
            <w:pStyle w:val="TOC2"/>
            <w:tabs>
              <w:tab w:val="right" w:leader="dot" w:pos="8296"/>
            </w:tabs>
            <w:rPr>
              <w:noProof/>
            </w:rPr>
          </w:pPr>
          <w:hyperlink w:anchor="_Toc135730000" w:history="1">
            <w:r w:rsidR="00F13258" w:rsidRPr="004D61D7">
              <w:rPr>
                <w:rStyle w:val="ae"/>
                <w:rFonts w:ascii="宋体" w:hAnsi="宋体"/>
                <w:noProof/>
              </w:rPr>
              <w:t>4.1.1</w:t>
            </w:r>
            <w:r w:rsidR="00F13258" w:rsidRPr="004D61D7">
              <w:rPr>
                <w:rStyle w:val="ae"/>
                <w:rFonts w:ascii="宋体" w:hAnsi="宋体"/>
                <w:noProof/>
              </w:rPr>
              <w:t>、技术诚信</w:t>
            </w:r>
            <w:r w:rsidR="00F13258">
              <w:rPr>
                <w:noProof/>
                <w:webHidden/>
              </w:rPr>
              <w:tab/>
            </w:r>
            <w:r w:rsidR="00F13258">
              <w:rPr>
                <w:noProof/>
                <w:webHidden/>
              </w:rPr>
              <w:fldChar w:fldCharType="begin"/>
            </w:r>
            <w:r w:rsidR="00F13258">
              <w:rPr>
                <w:noProof/>
                <w:webHidden/>
              </w:rPr>
              <w:instrText xml:space="preserve"> PAGEREF _Toc135730000 \h </w:instrText>
            </w:r>
            <w:r w:rsidR="00F13258">
              <w:rPr>
                <w:noProof/>
                <w:webHidden/>
              </w:rPr>
            </w:r>
            <w:r w:rsidR="00F13258">
              <w:rPr>
                <w:noProof/>
                <w:webHidden/>
              </w:rPr>
              <w:fldChar w:fldCharType="separate"/>
            </w:r>
            <w:r w:rsidR="00F13258">
              <w:rPr>
                <w:noProof/>
                <w:webHidden/>
              </w:rPr>
              <w:t>9</w:t>
            </w:r>
            <w:r w:rsidR="00F13258">
              <w:rPr>
                <w:noProof/>
                <w:webHidden/>
              </w:rPr>
              <w:fldChar w:fldCharType="end"/>
            </w:r>
          </w:hyperlink>
        </w:p>
        <w:p w:rsidR="00F13258" w:rsidRDefault="00000000">
          <w:pPr>
            <w:pStyle w:val="TOC2"/>
            <w:tabs>
              <w:tab w:val="right" w:leader="dot" w:pos="8296"/>
            </w:tabs>
            <w:rPr>
              <w:noProof/>
            </w:rPr>
          </w:pPr>
          <w:hyperlink w:anchor="_Toc135730001" w:history="1">
            <w:r w:rsidR="00F13258" w:rsidRPr="004D61D7">
              <w:rPr>
                <w:rStyle w:val="ae"/>
                <w:rFonts w:ascii="宋体" w:hAnsi="宋体"/>
                <w:noProof/>
              </w:rPr>
              <w:t>4.1.2</w:t>
            </w:r>
            <w:r w:rsidR="00F13258" w:rsidRPr="004D61D7">
              <w:rPr>
                <w:rStyle w:val="ae"/>
                <w:rFonts w:ascii="宋体" w:hAnsi="宋体"/>
                <w:noProof/>
              </w:rPr>
              <w:t>、采购诚信</w:t>
            </w:r>
            <w:r w:rsidR="00F13258">
              <w:rPr>
                <w:noProof/>
                <w:webHidden/>
              </w:rPr>
              <w:tab/>
            </w:r>
            <w:r w:rsidR="00F13258">
              <w:rPr>
                <w:noProof/>
                <w:webHidden/>
              </w:rPr>
              <w:fldChar w:fldCharType="begin"/>
            </w:r>
            <w:r w:rsidR="00F13258">
              <w:rPr>
                <w:noProof/>
                <w:webHidden/>
              </w:rPr>
              <w:instrText xml:space="preserve"> PAGEREF _Toc135730001 \h </w:instrText>
            </w:r>
            <w:r w:rsidR="00F13258">
              <w:rPr>
                <w:noProof/>
                <w:webHidden/>
              </w:rPr>
            </w:r>
            <w:r w:rsidR="00F13258">
              <w:rPr>
                <w:noProof/>
                <w:webHidden/>
              </w:rPr>
              <w:fldChar w:fldCharType="separate"/>
            </w:r>
            <w:r w:rsidR="00F13258">
              <w:rPr>
                <w:noProof/>
                <w:webHidden/>
              </w:rPr>
              <w:t>10</w:t>
            </w:r>
            <w:r w:rsidR="00F13258">
              <w:rPr>
                <w:noProof/>
                <w:webHidden/>
              </w:rPr>
              <w:fldChar w:fldCharType="end"/>
            </w:r>
          </w:hyperlink>
        </w:p>
        <w:p w:rsidR="00F13258" w:rsidRDefault="00000000">
          <w:pPr>
            <w:pStyle w:val="TOC2"/>
            <w:tabs>
              <w:tab w:val="right" w:leader="dot" w:pos="8296"/>
            </w:tabs>
            <w:rPr>
              <w:noProof/>
            </w:rPr>
          </w:pPr>
          <w:hyperlink w:anchor="_Toc135730002" w:history="1">
            <w:r w:rsidR="00F13258" w:rsidRPr="004D61D7">
              <w:rPr>
                <w:rStyle w:val="ae"/>
                <w:rFonts w:ascii="宋体" w:hAnsi="宋体"/>
                <w:noProof/>
              </w:rPr>
              <w:t>4.1.3</w:t>
            </w:r>
            <w:r w:rsidR="00F13258" w:rsidRPr="004D61D7">
              <w:rPr>
                <w:rStyle w:val="ae"/>
                <w:rFonts w:ascii="宋体" w:hAnsi="宋体"/>
                <w:noProof/>
              </w:rPr>
              <w:t>、生产诚信</w:t>
            </w:r>
            <w:r w:rsidR="00F13258">
              <w:rPr>
                <w:noProof/>
                <w:webHidden/>
              </w:rPr>
              <w:tab/>
            </w:r>
            <w:r w:rsidR="00F13258">
              <w:rPr>
                <w:noProof/>
                <w:webHidden/>
              </w:rPr>
              <w:fldChar w:fldCharType="begin"/>
            </w:r>
            <w:r w:rsidR="00F13258">
              <w:rPr>
                <w:noProof/>
                <w:webHidden/>
              </w:rPr>
              <w:instrText xml:space="preserve"> PAGEREF _Toc135730002 \h </w:instrText>
            </w:r>
            <w:r w:rsidR="00F13258">
              <w:rPr>
                <w:noProof/>
                <w:webHidden/>
              </w:rPr>
            </w:r>
            <w:r w:rsidR="00F13258">
              <w:rPr>
                <w:noProof/>
                <w:webHidden/>
              </w:rPr>
              <w:fldChar w:fldCharType="separate"/>
            </w:r>
            <w:r w:rsidR="00F13258">
              <w:rPr>
                <w:noProof/>
                <w:webHidden/>
              </w:rPr>
              <w:t>10</w:t>
            </w:r>
            <w:r w:rsidR="00F13258">
              <w:rPr>
                <w:noProof/>
                <w:webHidden/>
              </w:rPr>
              <w:fldChar w:fldCharType="end"/>
            </w:r>
          </w:hyperlink>
        </w:p>
        <w:p w:rsidR="00F13258" w:rsidRDefault="00000000">
          <w:pPr>
            <w:pStyle w:val="TOC2"/>
            <w:tabs>
              <w:tab w:val="right" w:leader="dot" w:pos="8296"/>
            </w:tabs>
            <w:rPr>
              <w:noProof/>
            </w:rPr>
          </w:pPr>
          <w:hyperlink w:anchor="_Toc135730003" w:history="1">
            <w:r w:rsidR="00F13258" w:rsidRPr="004D61D7">
              <w:rPr>
                <w:rStyle w:val="ae"/>
                <w:rFonts w:ascii="宋体" w:hAnsi="宋体"/>
                <w:noProof/>
              </w:rPr>
              <w:t>4.1.4</w:t>
            </w:r>
            <w:r w:rsidR="00F13258" w:rsidRPr="004D61D7">
              <w:rPr>
                <w:rStyle w:val="ae"/>
                <w:rFonts w:ascii="宋体" w:hAnsi="宋体"/>
                <w:noProof/>
              </w:rPr>
              <w:t>、售后服务诚信</w:t>
            </w:r>
            <w:r w:rsidR="00F13258">
              <w:rPr>
                <w:noProof/>
                <w:webHidden/>
              </w:rPr>
              <w:tab/>
            </w:r>
            <w:r w:rsidR="00F13258">
              <w:rPr>
                <w:noProof/>
                <w:webHidden/>
              </w:rPr>
              <w:fldChar w:fldCharType="begin"/>
            </w:r>
            <w:r w:rsidR="00F13258">
              <w:rPr>
                <w:noProof/>
                <w:webHidden/>
              </w:rPr>
              <w:instrText xml:space="preserve"> PAGEREF _Toc135730003 \h </w:instrText>
            </w:r>
            <w:r w:rsidR="00F13258">
              <w:rPr>
                <w:noProof/>
                <w:webHidden/>
              </w:rPr>
            </w:r>
            <w:r w:rsidR="00F13258">
              <w:rPr>
                <w:noProof/>
                <w:webHidden/>
              </w:rPr>
              <w:fldChar w:fldCharType="separate"/>
            </w:r>
            <w:r w:rsidR="00F13258">
              <w:rPr>
                <w:noProof/>
                <w:webHidden/>
              </w:rPr>
              <w:t>12</w:t>
            </w:r>
            <w:r w:rsidR="00F13258">
              <w:rPr>
                <w:noProof/>
                <w:webHidden/>
              </w:rPr>
              <w:fldChar w:fldCharType="end"/>
            </w:r>
          </w:hyperlink>
        </w:p>
        <w:p w:rsidR="00F13258" w:rsidRDefault="00000000">
          <w:pPr>
            <w:pStyle w:val="TOC2"/>
            <w:tabs>
              <w:tab w:val="right" w:leader="dot" w:pos="8296"/>
            </w:tabs>
            <w:rPr>
              <w:noProof/>
            </w:rPr>
          </w:pPr>
          <w:hyperlink w:anchor="_Toc135730004" w:history="1">
            <w:r w:rsidR="00F13258" w:rsidRPr="004D61D7">
              <w:rPr>
                <w:rStyle w:val="ae"/>
                <w:rFonts w:ascii="宋体" w:hAnsi="宋体"/>
                <w:noProof/>
              </w:rPr>
              <w:t>4.2</w:t>
            </w:r>
            <w:r w:rsidR="00F13258" w:rsidRPr="004D61D7">
              <w:rPr>
                <w:rStyle w:val="ae"/>
                <w:rFonts w:ascii="宋体" w:hAnsi="宋体"/>
                <w:noProof/>
              </w:rPr>
              <w:t>、质量文化建设</w:t>
            </w:r>
            <w:r w:rsidR="00F13258">
              <w:rPr>
                <w:noProof/>
                <w:webHidden/>
              </w:rPr>
              <w:tab/>
            </w:r>
            <w:r w:rsidR="00F13258">
              <w:rPr>
                <w:noProof/>
                <w:webHidden/>
              </w:rPr>
              <w:fldChar w:fldCharType="begin"/>
            </w:r>
            <w:r w:rsidR="00F13258">
              <w:rPr>
                <w:noProof/>
                <w:webHidden/>
              </w:rPr>
              <w:instrText xml:space="preserve"> PAGEREF _Toc135730004 \h </w:instrText>
            </w:r>
            <w:r w:rsidR="00F13258">
              <w:rPr>
                <w:noProof/>
                <w:webHidden/>
              </w:rPr>
            </w:r>
            <w:r w:rsidR="00F13258">
              <w:rPr>
                <w:noProof/>
                <w:webHidden/>
              </w:rPr>
              <w:fldChar w:fldCharType="separate"/>
            </w:r>
            <w:r w:rsidR="00F13258">
              <w:rPr>
                <w:noProof/>
                <w:webHidden/>
              </w:rPr>
              <w:t>12</w:t>
            </w:r>
            <w:r w:rsidR="00F13258">
              <w:rPr>
                <w:noProof/>
                <w:webHidden/>
              </w:rPr>
              <w:fldChar w:fldCharType="end"/>
            </w:r>
          </w:hyperlink>
        </w:p>
        <w:p w:rsidR="00F13258" w:rsidRDefault="00000000">
          <w:pPr>
            <w:pStyle w:val="TOC2"/>
            <w:tabs>
              <w:tab w:val="right" w:leader="dot" w:pos="8296"/>
            </w:tabs>
            <w:rPr>
              <w:noProof/>
            </w:rPr>
          </w:pPr>
          <w:hyperlink w:anchor="_Toc135730005" w:history="1">
            <w:r w:rsidR="00F13258" w:rsidRPr="004D61D7">
              <w:rPr>
                <w:rStyle w:val="ae"/>
                <w:rFonts w:ascii="宋体" w:hAnsi="宋体"/>
                <w:noProof/>
              </w:rPr>
              <w:t>4.2.1</w:t>
            </w:r>
            <w:r w:rsidR="00F13258" w:rsidRPr="004D61D7">
              <w:rPr>
                <w:rStyle w:val="ae"/>
                <w:rFonts w:ascii="宋体" w:hAnsi="宋体"/>
                <w:noProof/>
              </w:rPr>
              <w:t>、员工教育</w:t>
            </w:r>
            <w:r w:rsidR="00F13258">
              <w:rPr>
                <w:noProof/>
                <w:webHidden/>
              </w:rPr>
              <w:tab/>
            </w:r>
            <w:r w:rsidR="00F13258">
              <w:rPr>
                <w:noProof/>
                <w:webHidden/>
              </w:rPr>
              <w:fldChar w:fldCharType="begin"/>
            </w:r>
            <w:r w:rsidR="00F13258">
              <w:rPr>
                <w:noProof/>
                <w:webHidden/>
              </w:rPr>
              <w:instrText xml:space="preserve"> PAGEREF _Toc135730005 \h </w:instrText>
            </w:r>
            <w:r w:rsidR="00F13258">
              <w:rPr>
                <w:noProof/>
                <w:webHidden/>
              </w:rPr>
            </w:r>
            <w:r w:rsidR="00F13258">
              <w:rPr>
                <w:noProof/>
                <w:webHidden/>
              </w:rPr>
              <w:fldChar w:fldCharType="separate"/>
            </w:r>
            <w:r w:rsidR="00F13258">
              <w:rPr>
                <w:noProof/>
                <w:webHidden/>
              </w:rPr>
              <w:t>12</w:t>
            </w:r>
            <w:r w:rsidR="00F13258">
              <w:rPr>
                <w:noProof/>
                <w:webHidden/>
              </w:rPr>
              <w:fldChar w:fldCharType="end"/>
            </w:r>
          </w:hyperlink>
        </w:p>
        <w:p w:rsidR="00F13258" w:rsidRDefault="00000000">
          <w:pPr>
            <w:pStyle w:val="TOC2"/>
            <w:tabs>
              <w:tab w:val="right" w:leader="dot" w:pos="8296"/>
            </w:tabs>
            <w:rPr>
              <w:noProof/>
            </w:rPr>
          </w:pPr>
          <w:hyperlink w:anchor="_Toc135730006" w:history="1">
            <w:r w:rsidR="00F13258" w:rsidRPr="004D61D7">
              <w:rPr>
                <w:rStyle w:val="ae"/>
                <w:rFonts w:ascii="宋体" w:hAnsi="宋体"/>
                <w:noProof/>
              </w:rPr>
              <w:t>4.2.2</w:t>
            </w:r>
            <w:r w:rsidR="00F13258" w:rsidRPr="004D61D7">
              <w:rPr>
                <w:rStyle w:val="ae"/>
                <w:rFonts w:ascii="宋体" w:hAnsi="宋体"/>
                <w:noProof/>
              </w:rPr>
              <w:t>、质量文化建设</w:t>
            </w:r>
            <w:r w:rsidR="00F13258">
              <w:rPr>
                <w:noProof/>
                <w:webHidden/>
              </w:rPr>
              <w:tab/>
            </w:r>
            <w:r w:rsidR="00F13258">
              <w:rPr>
                <w:noProof/>
                <w:webHidden/>
              </w:rPr>
              <w:fldChar w:fldCharType="begin"/>
            </w:r>
            <w:r w:rsidR="00F13258">
              <w:rPr>
                <w:noProof/>
                <w:webHidden/>
              </w:rPr>
              <w:instrText xml:space="preserve"> PAGEREF _Toc135730006 \h </w:instrText>
            </w:r>
            <w:r w:rsidR="00F13258">
              <w:rPr>
                <w:noProof/>
                <w:webHidden/>
              </w:rPr>
            </w:r>
            <w:r w:rsidR="00F13258">
              <w:rPr>
                <w:noProof/>
                <w:webHidden/>
              </w:rPr>
              <w:fldChar w:fldCharType="separate"/>
            </w:r>
            <w:r w:rsidR="00F13258">
              <w:rPr>
                <w:noProof/>
                <w:webHidden/>
              </w:rPr>
              <w:t>13</w:t>
            </w:r>
            <w:r w:rsidR="00F13258">
              <w:rPr>
                <w:noProof/>
                <w:webHidden/>
              </w:rPr>
              <w:fldChar w:fldCharType="end"/>
            </w:r>
          </w:hyperlink>
        </w:p>
        <w:p w:rsidR="00F13258" w:rsidRDefault="00000000">
          <w:pPr>
            <w:pStyle w:val="TOC2"/>
            <w:tabs>
              <w:tab w:val="right" w:leader="dot" w:pos="8296"/>
            </w:tabs>
            <w:rPr>
              <w:noProof/>
            </w:rPr>
          </w:pPr>
          <w:hyperlink w:anchor="_Toc135730007" w:history="1">
            <w:r w:rsidR="00F13258" w:rsidRPr="004D61D7">
              <w:rPr>
                <w:rStyle w:val="ae"/>
                <w:rFonts w:ascii="宋体" w:hAnsi="宋体"/>
                <w:noProof/>
              </w:rPr>
              <w:t>4.2.3</w:t>
            </w:r>
            <w:r w:rsidR="00F13258" w:rsidRPr="004D61D7">
              <w:rPr>
                <w:rStyle w:val="ae"/>
                <w:rFonts w:ascii="宋体" w:hAnsi="宋体"/>
                <w:noProof/>
              </w:rPr>
              <w:t>、诚信自律</w:t>
            </w:r>
            <w:r w:rsidR="00F13258">
              <w:rPr>
                <w:noProof/>
                <w:webHidden/>
              </w:rPr>
              <w:tab/>
            </w:r>
            <w:r w:rsidR="00F13258">
              <w:rPr>
                <w:noProof/>
                <w:webHidden/>
              </w:rPr>
              <w:fldChar w:fldCharType="begin"/>
            </w:r>
            <w:r w:rsidR="00F13258">
              <w:rPr>
                <w:noProof/>
                <w:webHidden/>
              </w:rPr>
              <w:instrText xml:space="preserve"> PAGEREF _Toc135730007 \h </w:instrText>
            </w:r>
            <w:r w:rsidR="00F13258">
              <w:rPr>
                <w:noProof/>
                <w:webHidden/>
              </w:rPr>
            </w:r>
            <w:r w:rsidR="00F13258">
              <w:rPr>
                <w:noProof/>
                <w:webHidden/>
              </w:rPr>
              <w:fldChar w:fldCharType="separate"/>
            </w:r>
            <w:r w:rsidR="00F13258">
              <w:rPr>
                <w:noProof/>
                <w:webHidden/>
              </w:rPr>
              <w:t>14</w:t>
            </w:r>
            <w:r w:rsidR="00F13258">
              <w:rPr>
                <w:noProof/>
                <w:webHidden/>
              </w:rPr>
              <w:fldChar w:fldCharType="end"/>
            </w:r>
          </w:hyperlink>
        </w:p>
        <w:p w:rsidR="00F13258" w:rsidRDefault="00000000">
          <w:pPr>
            <w:pStyle w:val="TOC2"/>
            <w:tabs>
              <w:tab w:val="right" w:leader="dot" w:pos="8296"/>
            </w:tabs>
            <w:rPr>
              <w:noProof/>
            </w:rPr>
          </w:pPr>
          <w:hyperlink w:anchor="_Toc135730008" w:history="1">
            <w:r w:rsidR="00F13258" w:rsidRPr="004D61D7">
              <w:rPr>
                <w:rStyle w:val="ae"/>
                <w:rFonts w:ascii="宋体" w:hAnsi="宋体"/>
                <w:noProof/>
              </w:rPr>
              <w:t>4.2.4</w:t>
            </w:r>
            <w:r w:rsidR="00F13258" w:rsidRPr="004D61D7">
              <w:rPr>
                <w:rStyle w:val="ae"/>
                <w:rFonts w:ascii="宋体" w:hAnsi="宋体"/>
                <w:noProof/>
              </w:rPr>
              <w:t>、企业文化</w:t>
            </w:r>
            <w:r w:rsidR="00F13258">
              <w:rPr>
                <w:noProof/>
                <w:webHidden/>
              </w:rPr>
              <w:tab/>
            </w:r>
            <w:r w:rsidR="00F13258">
              <w:rPr>
                <w:noProof/>
                <w:webHidden/>
              </w:rPr>
              <w:fldChar w:fldCharType="begin"/>
            </w:r>
            <w:r w:rsidR="00F13258">
              <w:rPr>
                <w:noProof/>
                <w:webHidden/>
              </w:rPr>
              <w:instrText xml:space="preserve"> PAGEREF _Toc135730008 \h </w:instrText>
            </w:r>
            <w:r w:rsidR="00F13258">
              <w:rPr>
                <w:noProof/>
                <w:webHidden/>
              </w:rPr>
            </w:r>
            <w:r w:rsidR="00F13258">
              <w:rPr>
                <w:noProof/>
                <w:webHidden/>
              </w:rPr>
              <w:fldChar w:fldCharType="separate"/>
            </w:r>
            <w:r w:rsidR="00F13258">
              <w:rPr>
                <w:noProof/>
                <w:webHidden/>
              </w:rPr>
              <w:t>14</w:t>
            </w:r>
            <w:r w:rsidR="00F13258">
              <w:rPr>
                <w:noProof/>
                <w:webHidden/>
              </w:rPr>
              <w:fldChar w:fldCharType="end"/>
            </w:r>
          </w:hyperlink>
        </w:p>
        <w:p w:rsidR="00F13258" w:rsidRDefault="00000000">
          <w:pPr>
            <w:pStyle w:val="TOC2"/>
            <w:tabs>
              <w:tab w:val="right" w:leader="dot" w:pos="8296"/>
            </w:tabs>
            <w:rPr>
              <w:noProof/>
            </w:rPr>
          </w:pPr>
          <w:hyperlink w:anchor="_Toc135730009" w:history="1">
            <w:r w:rsidR="00F13258" w:rsidRPr="004D61D7">
              <w:rPr>
                <w:rStyle w:val="ae"/>
                <w:rFonts w:ascii="宋体" w:hAnsi="宋体"/>
                <w:noProof/>
              </w:rPr>
              <w:t>4.3</w:t>
            </w:r>
            <w:r w:rsidR="00F13258" w:rsidRPr="004D61D7">
              <w:rPr>
                <w:rStyle w:val="ae"/>
                <w:rFonts w:ascii="宋体" w:hAnsi="宋体"/>
                <w:noProof/>
              </w:rPr>
              <w:t>、营造诚信守法环境</w:t>
            </w:r>
            <w:r w:rsidR="00F13258">
              <w:rPr>
                <w:noProof/>
                <w:webHidden/>
              </w:rPr>
              <w:tab/>
            </w:r>
            <w:r w:rsidR="00F13258">
              <w:rPr>
                <w:noProof/>
                <w:webHidden/>
              </w:rPr>
              <w:fldChar w:fldCharType="begin"/>
            </w:r>
            <w:r w:rsidR="00F13258">
              <w:rPr>
                <w:noProof/>
                <w:webHidden/>
              </w:rPr>
              <w:instrText xml:space="preserve"> PAGEREF _Toc135730009 \h </w:instrText>
            </w:r>
            <w:r w:rsidR="00F13258">
              <w:rPr>
                <w:noProof/>
                <w:webHidden/>
              </w:rPr>
            </w:r>
            <w:r w:rsidR="00F13258">
              <w:rPr>
                <w:noProof/>
                <w:webHidden/>
              </w:rPr>
              <w:fldChar w:fldCharType="separate"/>
            </w:r>
            <w:r w:rsidR="00F13258">
              <w:rPr>
                <w:noProof/>
                <w:webHidden/>
              </w:rPr>
              <w:t>15</w:t>
            </w:r>
            <w:r w:rsidR="00F13258">
              <w:rPr>
                <w:noProof/>
                <w:webHidden/>
              </w:rPr>
              <w:fldChar w:fldCharType="end"/>
            </w:r>
          </w:hyperlink>
        </w:p>
        <w:p w:rsidR="00F13258" w:rsidRDefault="00000000">
          <w:pPr>
            <w:pStyle w:val="TOC2"/>
            <w:tabs>
              <w:tab w:val="right" w:leader="dot" w:pos="8296"/>
            </w:tabs>
            <w:rPr>
              <w:noProof/>
            </w:rPr>
          </w:pPr>
          <w:hyperlink w:anchor="_Toc135730010" w:history="1">
            <w:r w:rsidR="00F13258" w:rsidRPr="004D61D7">
              <w:rPr>
                <w:rStyle w:val="ae"/>
                <w:rFonts w:ascii="宋体" w:hAnsi="宋体"/>
                <w:noProof/>
              </w:rPr>
              <w:t>4.3.1</w:t>
            </w:r>
            <w:r w:rsidR="00F13258" w:rsidRPr="004D61D7">
              <w:rPr>
                <w:rStyle w:val="ae"/>
                <w:rFonts w:ascii="宋体" w:hAnsi="宋体"/>
                <w:noProof/>
              </w:rPr>
              <w:t>、恪守诚信</w:t>
            </w:r>
            <w:r w:rsidR="00F13258">
              <w:rPr>
                <w:noProof/>
                <w:webHidden/>
              </w:rPr>
              <w:tab/>
            </w:r>
            <w:r w:rsidR="00F13258">
              <w:rPr>
                <w:noProof/>
                <w:webHidden/>
              </w:rPr>
              <w:fldChar w:fldCharType="begin"/>
            </w:r>
            <w:r w:rsidR="00F13258">
              <w:rPr>
                <w:noProof/>
                <w:webHidden/>
              </w:rPr>
              <w:instrText xml:space="preserve"> PAGEREF _Toc135730010 \h </w:instrText>
            </w:r>
            <w:r w:rsidR="00F13258">
              <w:rPr>
                <w:noProof/>
                <w:webHidden/>
              </w:rPr>
            </w:r>
            <w:r w:rsidR="00F13258">
              <w:rPr>
                <w:noProof/>
                <w:webHidden/>
              </w:rPr>
              <w:fldChar w:fldCharType="separate"/>
            </w:r>
            <w:r w:rsidR="00F13258">
              <w:rPr>
                <w:noProof/>
                <w:webHidden/>
              </w:rPr>
              <w:t>15</w:t>
            </w:r>
            <w:r w:rsidR="00F13258">
              <w:rPr>
                <w:noProof/>
                <w:webHidden/>
              </w:rPr>
              <w:fldChar w:fldCharType="end"/>
            </w:r>
          </w:hyperlink>
        </w:p>
        <w:p w:rsidR="00F13258" w:rsidRDefault="00000000">
          <w:pPr>
            <w:pStyle w:val="TOC2"/>
            <w:tabs>
              <w:tab w:val="right" w:leader="dot" w:pos="8296"/>
            </w:tabs>
            <w:rPr>
              <w:noProof/>
            </w:rPr>
          </w:pPr>
          <w:hyperlink w:anchor="_Toc135730011" w:history="1">
            <w:r w:rsidR="00F13258" w:rsidRPr="004D61D7">
              <w:rPr>
                <w:rStyle w:val="ae"/>
                <w:rFonts w:ascii="宋体" w:hAnsi="宋体"/>
                <w:noProof/>
              </w:rPr>
              <w:t>4.3.2</w:t>
            </w:r>
            <w:r w:rsidR="00F13258" w:rsidRPr="004D61D7">
              <w:rPr>
                <w:rStyle w:val="ae"/>
                <w:rFonts w:ascii="宋体" w:hAnsi="宋体"/>
                <w:noProof/>
              </w:rPr>
              <w:t>、遵纪守法</w:t>
            </w:r>
            <w:r w:rsidR="00F13258">
              <w:rPr>
                <w:noProof/>
                <w:webHidden/>
              </w:rPr>
              <w:tab/>
            </w:r>
            <w:r w:rsidR="00F13258">
              <w:rPr>
                <w:noProof/>
                <w:webHidden/>
              </w:rPr>
              <w:fldChar w:fldCharType="begin"/>
            </w:r>
            <w:r w:rsidR="00F13258">
              <w:rPr>
                <w:noProof/>
                <w:webHidden/>
              </w:rPr>
              <w:instrText xml:space="preserve"> PAGEREF _Toc135730011 \h </w:instrText>
            </w:r>
            <w:r w:rsidR="00F13258">
              <w:rPr>
                <w:noProof/>
                <w:webHidden/>
              </w:rPr>
            </w:r>
            <w:r w:rsidR="00F13258">
              <w:rPr>
                <w:noProof/>
                <w:webHidden/>
              </w:rPr>
              <w:fldChar w:fldCharType="separate"/>
            </w:r>
            <w:r w:rsidR="00F13258">
              <w:rPr>
                <w:noProof/>
                <w:webHidden/>
              </w:rPr>
              <w:t>15</w:t>
            </w:r>
            <w:r w:rsidR="00F13258">
              <w:rPr>
                <w:noProof/>
                <w:webHidden/>
              </w:rPr>
              <w:fldChar w:fldCharType="end"/>
            </w:r>
          </w:hyperlink>
        </w:p>
        <w:p w:rsidR="00F13258" w:rsidRDefault="00000000">
          <w:pPr>
            <w:pStyle w:val="TOC1"/>
            <w:tabs>
              <w:tab w:val="right" w:leader="dot" w:pos="8296"/>
            </w:tabs>
            <w:rPr>
              <w:noProof/>
            </w:rPr>
          </w:pPr>
          <w:hyperlink w:anchor="_Toc135730012" w:history="1">
            <w:r w:rsidR="00F13258" w:rsidRPr="004D61D7">
              <w:rPr>
                <w:rStyle w:val="ae"/>
                <w:noProof/>
              </w:rPr>
              <w:t>五、质量管理基础</w:t>
            </w:r>
            <w:r w:rsidR="00F13258">
              <w:rPr>
                <w:noProof/>
                <w:webHidden/>
              </w:rPr>
              <w:tab/>
            </w:r>
            <w:r w:rsidR="00F13258">
              <w:rPr>
                <w:noProof/>
                <w:webHidden/>
              </w:rPr>
              <w:fldChar w:fldCharType="begin"/>
            </w:r>
            <w:r w:rsidR="00F13258">
              <w:rPr>
                <w:noProof/>
                <w:webHidden/>
              </w:rPr>
              <w:instrText xml:space="preserve"> PAGEREF _Toc135730012 \h </w:instrText>
            </w:r>
            <w:r w:rsidR="00F13258">
              <w:rPr>
                <w:noProof/>
                <w:webHidden/>
              </w:rPr>
            </w:r>
            <w:r w:rsidR="00F13258">
              <w:rPr>
                <w:noProof/>
                <w:webHidden/>
              </w:rPr>
              <w:fldChar w:fldCharType="separate"/>
            </w:r>
            <w:r w:rsidR="00F13258">
              <w:rPr>
                <w:noProof/>
                <w:webHidden/>
              </w:rPr>
              <w:t>16</w:t>
            </w:r>
            <w:r w:rsidR="00F13258">
              <w:rPr>
                <w:noProof/>
                <w:webHidden/>
              </w:rPr>
              <w:fldChar w:fldCharType="end"/>
            </w:r>
          </w:hyperlink>
        </w:p>
        <w:p w:rsidR="00F13258" w:rsidRDefault="00000000">
          <w:pPr>
            <w:pStyle w:val="TOC2"/>
            <w:tabs>
              <w:tab w:val="right" w:leader="dot" w:pos="8296"/>
            </w:tabs>
            <w:rPr>
              <w:noProof/>
            </w:rPr>
          </w:pPr>
          <w:hyperlink w:anchor="_Toc135730013" w:history="1">
            <w:r w:rsidR="00F13258" w:rsidRPr="004D61D7">
              <w:rPr>
                <w:rStyle w:val="ae"/>
                <w:rFonts w:ascii="宋体" w:hAnsi="宋体"/>
                <w:noProof/>
              </w:rPr>
              <w:t>5.1</w:t>
            </w:r>
            <w:r w:rsidR="00F13258" w:rsidRPr="004D61D7">
              <w:rPr>
                <w:rStyle w:val="ae"/>
                <w:rFonts w:ascii="宋体" w:hAnsi="宋体"/>
                <w:noProof/>
              </w:rPr>
              <w:t>、企业产品标准</w:t>
            </w:r>
            <w:r w:rsidR="00F13258">
              <w:rPr>
                <w:noProof/>
                <w:webHidden/>
              </w:rPr>
              <w:tab/>
            </w:r>
            <w:r w:rsidR="00F13258">
              <w:rPr>
                <w:noProof/>
                <w:webHidden/>
              </w:rPr>
              <w:fldChar w:fldCharType="begin"/>
            </w:r>
            <w:r w:rsidR="00F13258">
              <w:rPr>
                <w:noProof/>
                <w:webHidden/>
              </w:rPr>
              <w:instrText xml:space="preserve"> PAGEREF _Toc135730013 \h </w:instrText>
            </w:r>
            <w:r w:rsidR="00F13258">
              <w:rPr>
                <w:noProof/>
                <w:webHidden/>
              </w:rPr>
            </w:r>
            <w:r w:rsidR="00F13258">
              <w:rPr>
                <w:noProof/>
                <w:webHidden/>
              </w:rPr>
              <w:fldChar w:fldCharType="separate"/>
            </w:r>
            <w:r w:rsidR="00F13258">
              <w:rPr>
                <w:noProof/>
                <w:webHidden/>
              </w:rPr>
              <w:t>16</w:t>
            </w:r>
            <w:r w:rsidR="00F13258">
              <w:rPr>
                <w:noProof/>
                <w:webHidden/>
              </w:rPr>
              <w:fldChar w:fldCharType="end"/>
            </w:r>
          </w:hyperlink>
        </w:p>
        <w:p w:rsidR="00F13258" w:rsidRDefault="00000000">
          <w:pPr>
            <w:pStyle w:val="TOC2"/>
            <w:tabs>
              <w:tab w:val="right" w:leader="dot" w:pos="8296"/>
            </w:tabs>
            <w:rPr>
              <w:noProof/>
            </w:rPr>
          </w:pPr>
          <w:hyperlink w:anchor="_Toc135730014" w:history="1">
            <w:r w:rsidR="00F13258" w:rsidRPr="004D61D7">
              <w:rPr>
                <w:rStyle w:val="ae"/>
                <w:rFonts w:ascii="宋体" w:hAnsi="宋体"/>
                <w:noProof/>
              </w:rPr>
              <w:t>5.1.1</w:t>
            </w:r>
            <w:r w:rsidR="00F13258" w:rsidRPr="004D61D7">
              <w:rPr>
                <w:rStyle w:val="ae"/>
                <w:rFonts w:ascii="宋体" w:hAnsi="宋体"/>
                <w:noProof/>
              </w:rPr>
              <w:t>、企业执行的产品标准</w:t>
            </w:r>
            <w:r w:rsidR="00F13258">
              <w:rPr>
                <w:noProof/>
                <w:webHidden/>
              </w:rPr>
              <w:tab/>
            </w:r>
            <w:r w:rsidR="00F13258">
              <w:rPr>
                <w:noProof/>
                <w:webHidden/>
              </w:rPr>
              <w:fldChar w:fldCharType="begin"/>
            </w:r>
            <w:r w:rsidR="00F13258">
              <w:rPr>
                <w:noProof/>
                <w:webHidden/>
              </w:rPr>
              <w:instrText xml:space="preserve"> PAGEREF _Toc135730014 \h </w:instrText>
            </w:r>
            <w:r w:rsidR="00F13258">
              <w:rPr>
                <w:noProof/>
                <w:webHidden/>
              </w:rPr>
            </w:r>
            <w:r w:rsidR="00F13258">
              <w:rPr>
                <w:noProof/>
                <w:webHidden/>
              </w:rPr>
              <w:fldChar w:fldCharType="separate"/>
            </w:r>
            <w:r w:rsidR="00F13258">
              <w:rPr>
                <w:noProof/>
                <w:webHidden/>
              </w:rPr>
              <w:t>16</w:t>
            </w:r>
            <w:r w:rsidR="00F13258">
              <w:rPr>
                <w:noProof/>
                <w:webHidden/>
              </w:rPr>
              <w:fldChar w:fldCharType="end"/>
            </w:r>
          </w:hyperlink>
        </w:p>
        <w:p w:rsidR="00F13258" w:rsidRDefault="00000000">
          <w:pPr>
            <w:pStyle w:val="TOC2"/>
            <w:tabs>
              <w:tab w:val="right" w:leader="dot" w:pos="8296"/>
            </w:tabs>
            <w:rPr>
              <w:noProof/>
            </w:rPr>
          </w:pPr>
          <w:hyperlink w:anchor="_Toc135730015" w:history="1">
            <w:r w:rsidR="00F13258" w:rsidRPr="004D61D7">
              <w:rPr>
                <w:rStyle w:val="ae"/>
                <w:rFonts w:ascii="宋体" w:hAnsi="宋体"/>
                <w:noProof/>
              </w:rPr>
              <w:t>5.1.2</w:t>
            </w:r>
            <w:r w:rsidR="00F13258" w:rsidRPr="004D61D7">
              <w:rPr>
                <w:rStyle w:val="ae"/>
                <w:rFonts w:ascii="宋体" w:hAnsi="宋体"/>
                <w:noProof/>
              </w:rPr>
              <w:t>、参与国家和行业标准制定</w:t>
            </w:r>
            <w:r w:rsidR="00F13258">
              <w:rPr>
                <w:noProof/>
                <w:webHidden/>
              </w:rPr>
              <w:tab/>
            </w:r>
            <w:r w:rsidR="00F13258">
              <w:rPr>
                <w:noProof/>
                <w:webHidden/>
              </w:rPr>
              <w:fldChar w:fldCharType="begin"/>
            </w:r>
            <w:r w:rsidR="00F13258">
              <w:rPr>
                <w:noProof/>
                <w:webHidden/>
              </w:rPr>
              <w:instrText xml:space="preserve"> PAGEREF _Toc135730015 \h </w:instrText>
            </w:r>
            <w:r w:rsidR="00F13258">
              <w:rPr>
                <w:noProof/>
                <w:webHidden/>
              </w:rPr>
            </w:r>
            <w:r w:rsidR="00F13258">
              <w:rPr>
                <w:noProof/>
                <w:webHidden/>
              </w:rPr>
              <w:fldChar w:fldCharType="separate"/>
            </w:r>
            <w:r w:rsidR="00F13258">
              <w:rPr>
                <w:noProof/>
                <w:webHidden/>
              </w:rPr>
              <w:t>17</w:t>
            </w:r>
            <w:r w:rsidR="00F13258">
              <w:rPr>
                <w:noProof/>
                <w:webHidden/>
              </w:rPr>
              <w:fldChar w:fldCharType="end"/>
            </w:r>
          </w:hyperlink>
        </w:p>
        <w:p w:rsidR="00F13258" w:rsidRDefault="00000000">
          <w:pPr>
            <w:pStyle w:val="TOC2"/>
            <w:tabs>
              <w:tab w:val="left" w:pos="1470"/>
              <w:tab w:val="right" w:leader="dot" w:pos="8296"/>
            </w:tabs>
            <w:rPr>
              <w:noProof/>
            </w:rPr>
          </w:pPr>
          <w:hyperlink w:anchor="_Toc135730016" w:history="1">
            <w:r w:rsidR="00F13258" w:rsidRPr="004D61D7">
              <w:rPr>
                <w:rStyle w:val="ae"/>
                <w:rFonts w:ascii="宋体" w:hAnsi="宋体"/>
                <w:noProof/>
              </w:rPr>
              <w:t>5.1.3</w:t>
            </w:r>
            <w:r w:rsidR="00F13258" w:rsidRPr="004D61D7">
              <w:rPr>
                <w:rStyle w:val="ae"/>
                <w:rFonts w:ascii="宋体" w:hAnsi="宋体"/>
                <w:noProof/>
              </w:rPr>
              <w:t>、</w:t>
            </w:r>
            <w:r w:rsidR="00F13258">
              <w:rPr>
                <w:noProof/>
              </w:rPr>
              <w:tab/>
            </w:r>
            <w:r w:rsidR="00F13258" w:rsidRPr="004D61D7">
              <w:rPr>
                <w:rStyle w:val="ae"/>
                <w:rFonts w:ascii="宋体" w:hAnsi="宋体"/>
                <w:noProof/>
              </w:rPr>
              <w:t>标准管理</w:t>
            </w:r>
            <w:r w:rsidR="00F13258">
              <w:rPr>
                <w:noProof/>
                <w:webHidden/>
              </w:rPr>
              <w:tab/>
            </w:r>
            <w:r w:rsidR="00F13258">
              <w:rPr>
                <w:noProof/>
                <w:webHidden/>
              </w:rPr>
              <w:fldChar w:fldCharType="begin"/>
            </w:r>
            <w:r w:rsidR="00F13258">
              <w:rPr>
                <w:noProof/>
                <w:webHidden/>
              </w:rPr>
              <w:instrText xml:space="preserve"> PAGEREF _Toc135730016 \h </w:instrText>
            </w:r>
            <w:r w:rsidR="00F13258">
              <w:rPr>
                <w:noProof/>
                <w:webHidden/>
              </w:rPr>
            </w:r>
            <w:r w:rsidR="00F13258">
              <w:rPr>
                <w:noProof/>
                <w:webHidden/>
              </w:rPr>
              <w:fldChar w:fldCharType="separate"/>
            </w:r>
            <w:r w:rsidR="00F13258">
              <w:rPr>
                <w:noProof/>
                <w:webHidden/>
              </w:rPr>
              <w:t>18</w:t>
            </w:r>
            <w:r w:rsidR="00F13258">
              <w:rPr>
                <w:noProof/>
                <w:webHidden/>
              </w:rPr>
              <w:fldChar w:fldCharType="end"/>
            </w:r>
          </w:hyperlink>
        </w:p>
        <w:p w:rsidR="00F13258" w:rsidRDefault="00000000">
          <w:pPr>
            <w:pStyle w:val="TOC2"/>
            <w:tabs>
              <w:tab w:val="right" w:leader="dot" w:pos="8296"/>
            </w:tabs>
            <w:rPr>
              <w:noProof/>
            </w:rPr>
          </w:pPr>
          <w:hyperlink w:anchor="_Toc135730017" w:history="1">
            <w:r w:rsidR="00F13258" w:rsidRPr="004D61D7">
              <w:rPr>
                <w:rStyle w:val="ae"/>
                <w:rFonts w:ascii="宋体" w:hAnsi="宋体"/>
                <w:noProof/>
              </w:rPr>
              <w:t>5.2</w:t>
            </w:r>
            <w:r w:rsidR="00F13258" w:rsidRPr="004D61D7">
              <w:rPr>
                <w:rStyle w:val="ae"/>
                <w:rFonts w:ascii="宋体" w:hAnsi="宋体"/>
                <w:noProof/>
              </w:rPr>
              <w:t>、计量管理</w:t>
            </w:r>
            <w:r w:rsidR="00F13258">
              <w:rPr>
                <w:noProof/>
                <w:webHidden/>
              </w:rPr>
              <w:tab/>
            </w:r>
            <w:r w:rsidR="00F13258">
              <w:rPr>
                <w:noProof/>
                <w:webHidden/>
              </w:rPr>
              <w:fldChar w:fldCharType="begin"/>
            </w:r>
            <w:r w:rsidR="00F13258">
              <w:rPr>
                <w:noProof/>
                <w:webHidden/>
              </w:rPr>
              <w:instrText xml:space="preserve"> PAGEREF _Toc135730017 \h </w:instrText>
            </w:r>
            <w:r w:rsidR="00F13258">
              <w:rPr>
                <w:noProof/>
                <w:webHidden/>
              </w:rPr>
            </w:r>
            <w:r w:rsidR="00F13258">
              <w:rPr>
                <w:noProof/>
                <w:webHidden/>
              </w:rPr>
              <w:fldChar w:fldCharType="separate"/>
            </w:r>
            <w:r w:rsidR="00F13258">
              <w:rPr>
                <w:noProof/>
                <w:webHidden/>
              </w:rPr>
              <w:t>19</w:t>
            </w:r>
            <w:r w:rsidR="00F13258">
              <w:rPr>
                <w:noProof/>
                <w:webHidden/>
              </w:rPr>
              <w:fldChar w:fldCharType="end"/>
            </w:r>
          </w:hyperlink>
        </w:p>
        <w:p w:rsidR="00F13258" w:rsidRDefault="00000000">
          <w:pPr>
            <w:pStyle w:val="TOC2"/>
            <w:tabs>
              <w:tab w:val="right" w:leader="dot" w:pos="8296"/>
            </w:tabs>
            <w:rPr>
              <w:noProof/>
            </w:rPr>
          </w:pPr>
          <w:hyperlink w:anchor="_Toc135730018" w:history="1">
            <w:r w:rsidR="00F13258" w:rsidRPr="004D61D7">
              <w:rPr>
                <w:rStyle w:val="ae"/>
                <w:rFonts w:ascii="宋体" w:hAnsi="宋体"/>
                <w:noProof/>
              </w:rPr>
              <w:t>5.3</w:t>
            </w:r>
            <w:r w:rsidR="00F13258" w:rsidRPr="004D61D7">
              <w:rPr>
                <w:rStyle w:val="ae"/>
                <w:rFonts w:ascii="宋体" w:hAnsi="宋体"/>
                <w:noProof/>
              </w:rPr>
              <w:t>、认证管理</w:t>
            </w:r>
            <w:r w:rsidR="00F13258">
              <w:rPr>
                <w:noProof/>
                <w:webHidden/>
              </w:rPr>
              <w:tab/>
            </w:r>
            <w:r w:rsidR="00F13258">
              <w:rPr>
                <w:noProof/>
                <w:webHidden/>
              </w:rPr>
              <w:fldChar w:fldCharType="begin"/>
            </w:r>
            <w:r w:rsidR="00F13258">
              <w:rPr>
                <w:noProof/>
                <w:webHidden/>
              </w:rPr>
              <w:instrText xml:space="preserve"> PAGEREF _Toc135730018 \h </w:instrText>
            </w:r>
            <w:r w:rsidR="00F13258">
              <w:rPr>
                <w:noProof/>
                <w:webHidden/>
              </w:rPr>
            </w:r>
            <w:r w:rsidR="00F13258">
              <w:rPr>
                <w:noProof/>
                <w:webHidden/>
              </w:rPr>
              <w:fldChar w:fldCharType="separate"/>
            </w:r>
            <w:r w:rsidR="00F13258">
              <w:rPr>
                <w:noProof/>
                <w:webHidden/>
              </w:rPr>
              <w:t>22</w:t>
            </w:r>
            <w:r w:rsidR="00F13258">
              <w:rPr>
                <w:noProof/>
                <w:webHidden/>
              </w:rPr>
              <w:fldChar w:fldCharType="end"/>
            </w:r>
          </w:hyperlink>
        </w:p>
        <w:p w:rsidR="00F13258" w:rsidRDefault="00000000">
          <w:pPr>
            <w:pStyle w:val="TOC2"/>
            <w:tabs>
              <w:tab w:val="right" w:leader="dot" w:pos="8296"/>
            </w:tabs>
            <w:rPr>
              <w:noProof/>
            </w:rPr>
          </w:pPr>
          <w:hyperlink w:anchor="_Toc135730019" w:history="1">
            <w:r w:rsidR="00F13258" w:rsidRPr="004D61D7">
              <w:rPr>
                <w:rStyle w:val="ae"/>
                <w:rFonts w:ascii="宋体" w:hAnsi="宋体"/>
                <w:noProof/>
              </w:rPr>
              <w:t>5.3.1</w:t>
            </w:r>
            <w:r w:rsidR="00F13258" w:rsidRPr="004D61D7">
              <w:rPr>
                <w:rStyle w:val="ae"/>
                <w:rFonts w:ascii="宋体" w:hAnsi="宋体"/>
                <w:noProof/>
              </w:rPr>
              <w:t>、实验室认证</w:t>
            </w:r>
            <w:r w:rsidR="00F13258">
              <w:rPr>
                <w:noProof/>
                <w:webHidden/>
              </w:rPr>
              <w:tab/>
            </w:r>
            <w:r w:rsidR="00F13258">
              <w:rPr>
                <w:noProof/>
                <w:webHidden/>
              </w:rPr>
              <w:fldChar w:fldCharType="begin"/>
            </w:r>
            <w:r w:rsidR="00F13258">
              <w:rPr>
                <w:noProof/>
                <w:webHidden/>
              </w:rPr>
              <w:instrText xml:space="preserve"> PAGEREF _Toc135730019 \h </w:instrText>
            </w:r>
            <w:r w:rsidR="00F13258">
              <w:rPr>
                <w:noProof/>
                <w:webHidden/>
              </w:rPr>
            </w:r>
            <w:r w:rsidR="00F13258">
              <w:rPr>
                <w:noProof/>
                <w:webHidden/>
              </w:rPr>
              <w:fldChar w:fldCharType="separate"/>
            </w:r>
            <w:r w:rsidR="00F13258">
              <w:rPr>
                <w:noProof/>
                <w:webHidden/>
              </w:rPr>
              <w:t>22</w:t>
            </w:r>
            <w:r w:rsidR="00F13258">
              <w:rPr>
                <w:noProof/>
                <w:webHidden/>
              </w:rPr>
              <w:fldChar w:fldCharType="end"/>
            </w:r>
          </w:hyperlink>
        </w:p>
        <w:p w:rsidR="00F13258" w:rsidRDefault="00000000">
          <w:pPr>
            <w:pStyle w:val="TOC2"/>
            <w:tabs>
              <w:tab w:val="right" w:leader="dot" w:pos="8296"/>
            </w:tabs>
            <w:rPr>
              <w:noProof/>
            </w:rPr>
          </w:pPr>
          <w:hyperlink w:anchor="_Toc135730020" w:history="1">
            <w:r w:rsidR="00F13258" w:rsidRPr="004D61D7">
              <w:rPr>
                <w:rStyle w:val="ae"/>
                <w:rFonts w:ascii="宋体" w:hAnsi="宋体"/>
                <w:noProof/>
              </w:rPr>
              <w:t>5.3.2</w:t>
            </w:r>
            <w:r w:rsidR="00F13258" w:rsidRPr="004D61D7">
              <w:rPr>
                <w:rStyle w:val="ae"/>
                <w:rFonts w:ascii="宋体" w:hAnsi="宋体"/>
                <w:noProof/>
              </w:rPr>
              <w:t>、产品认证</w:t>
            </w:r>
            <w:r w:rsidR="00F13258">
              <w:rPr>
                <w:noProof/>
                <w:webHidden/>
              </w:rPr>
              <w:tab/>
            </w:r>
            <w:r w:rsidR="00F13258">
              <w:rPr>
                <w:noProof/>
                <w:webHidden/>
              </w:rPr>
              <w:fldChar w:fldCharType="begin"/>
            </w:r>
            <w:r w:rsidR="00F13258">
              <w:rPr>
                <w:noProof/>
                <w:webHidden/>
              </w:rPr>
              <w:instrText xml:space="preserve"> PAGEREF _Toc135730020 \h </w:instrText>
            </w:r>
            <w:r w:rsidR="00F13258">
              <w:rPr>
                <w:noProof/>
                <w:webHidden/>
              </w:rPr>
            </w:r>
            <w:r w:rsidR="00F13258">
              <w:rPr>
                <w:noProof/>
                <w:webHidden/>
              </w:rPr>
              <w:fldChar w:fldCharType="separate"/>
            </w:r>
            <w:r w:rsidR="00F13258">
              <w:rPr>
                <w:noProof/>
                <w:webHidden/>
              </w:rPr>
              <w:t>22</w:t>
            </w:r>
            <w:r w:rsidR="00F13258">
              <w:rPr>
                <w:noProof/>
                <w:webHidden/>
              </w:rPr>
              <w:fldChar w:fldCharType="end"/>
            </w:r>
          </w:hyperlink>
        </w:p>
        <w:p w:rsidR="00F13258" w:rsidRDefault="00000000">
          <w:pPr>
            <w:pStyle w:val="TOC2"/>
            <w:tabs>
              <w:tab w:val="right" w:leader="dot" w:pos="8296"/>
            </w:tabs>
            <w:rPr>
              <w:noProof/>
            </w:rPr>
          </w:pPr>
          <w:hyperlink w:anchor="_Toc135730021" w:history="1">
            <w:r w:rsidR="00F13258" w:rsidRPr="004D61D7">
              <w:rPr>
                <w:rStyle w:val="ae"/>
                <w:rFonts w:ascii="宋体" w:hAnsi="宋体"/>
                <w:noProof/>
              </w:rPr>
              <w:t>5.4</w:t>
            </w:r>
            <w:r w:rsidR="00F13258" w:rsidRPr="004D61D7">
              <w:rPr>
                <w:rStyle w:val="ae"/>
                <w:rFonts w:ascii="宋体" w:hAnsi="宋体"/>
                <w:noProof/>
              </w:rPr>
              <w:t>、特种设备安全管理</w:t>
            </w:r>
            <w:r w:rsidR="00F13258">
              <w:rPr>
                <w:noProof/>
                <w:webHidden/>
              </w:rPr>
              <w:tab/>
            </w:r>
            <w:r w:rsidR="00F13258">
              <w:rPr>
                <w:noProof/>
                <w:webHidden/>
              </w:rPr>
              <w:fldChar w:fldCharType="begin"/>
            </w:r>
            <w:r w:rsidR="00F13258">
              <w:rPr>
                <w:noProof/>
                <w:webHidden/>
              </w:rPr>
              <w:instrText xml:space="preserve"> PAGEREF _Toc135730021 \h </w:instrText>
            </w:r>
            <w:r w:rsidR="00F13258">
              <w:rPr>
                <w:noProof/>
                <w:webHidden/>
              </w:rPr>
            </w:r>
            <w:r w:rsidR="00F13258">
              <w:rPr>
                <w:noProof/>
                <w:webHidden/>
              </w:rPr>
              <w:fldChar w:fldCharType="separate"/>
            </w:r>
            <w:r w:rsidR="00F13258">
              <w:rPr>
                <w:noProof/>
                <w:webHidden/>
              </w:rPr>
              <w:t>23</w:t>
            </w:r>
            <w:r w:rsidR="00F13258">
              <w:rPr>
                <w:noProof/>
                <w:webHidden/>
              </w:rPr>
              <w:fldChar w:fldCharType="end"/>
            </w:r>
          </w:hyperlink>
        </w:p>
        <w:p w:rsidR="00F13258" w:rsidRDefault="00000000">
          <w:pPr>
            <w:pStyle w:val="TOC1"/>
            <w:tabs>
              <w:tab w:val="right" w:leader="dot" w:pos="8296"/>
            </w:tabs>
            <w:rPr>
              <w:noProof/>
            </w:rPr>
          </w:pPr>
          <w:hyperlink w:anchor="_Toc135730022" w:history="1">
            <w:r w:rsidR="00F13258" w:rsidRPr="004D61D7">
              <w:rPr>
                <w:rStyle w:val="ae"/>
                <w:noProof/>
              </w:rPr>
              <w:t>六、产品质量责任</w:t>
            </w:r>
            <w:r w:rsidR="00F13258">
              <w:rPr>
                <w:noProof/>
                <w:webHidden/>
              </w:rPr>
              <w:tab/>
            </w:r>
            <w:r w:rsidR="00F13258">
              <w:rPr>
                <w:noProof/>
                <w:webHidden/>
              </w:rPr>
              <w:fldChar w:fldCharType="begin"/>
            </w:r>
            <w:r w:rsidR="00F13258">
              <w:rPr>
                <w:noProof/>
                <w:webHidden/>
              </w:rPr>
              <w:instrText xml:space="preserve"> PAGEREF _Toc135730022 \h </w:instrText>
            </w:r>
            <w:r w:rsidR="00F13258">
              <w:rPr>
                <w:noProof/>
                <w:webHidden/>
              </w:rPr>
            </w:r>
            <w:r w:rsidR="00F13258">
              <w:rPr>
                <w:noProof/>
                <w:webHidden/>
              </w:rPr>
              <w:fldChar w:fldCharType="separate"/>
            </w:r>
            <w:r w:rsidR="00F13258">
              <w:rPr>
                <w:noProof/>
                <w:webHidden/>
              </w:rPr>
              <w:t>24</w:t>
            </w:r>
            <w:r w:rsidR="00F13258">
              <w:rPr>
                <w:noProof/>
                <w:webHidden/>
              </w:rPr>
              <w:fldChar w:fldCharType="end"/>
            </w:r>
          </w:hyperlink>
        </w:p>
        <w:p w:rsidR="00F13258" w:rsidRDefault="00000000">
          <w:pPr>
            <w:pStyle w:val="TOC2"/>
            <w:tabs>
              <w:tab w:val="right" w:leader="dot" w:pos="8296"/>
            </w:tabs>
            <w:rPr>
              <w:noProof/>
            </w:rPr>
          </w:pPr>
          <w:hyperlink w:anchor="_Toc135730023" w:history="1">
            <w:r w:rsidR="00F13258" w:rsidRPr="004D61D7">
              <w:rPr>
                <w:rStyle w:val="ae"/>
                <w:rFonts w:ascii="宋体" w:hAnsi="宋体"/>
                <w:noProof/>
              </w:rPr>
              <w:t>6.1</w:t>
            </w:r>
            <w:r w:rsidR="00F13258" w:rsidRPr="004D61D7">
              <w:rPr>
                <w:rStyle w:val="ae"/>
                <w:rFonts w:ascii="宋体" w:hAnsi="宋体"/>
                <w:noProof/>
              </w:rPr>
              <w:t>、产品质量承诺</w:t>
            </w:r>
            <w:r w:rsidR="00F13258">
              <w:rPr>
                <w:noProof/>
                <w:webHidden/>
              </w:rPr>
              <w:tab/>
            </w:r>
            <w:r w:rsidR="00F13258">
              <w:rPr>
                <w:noProof/>
                <w:webHidden/>
              </w:rPr>
              <w:fldChar w:fldCharType="begin"/>
            </w:r>
            <w:r w:rsidR="00F13258">
              <w:rPr>
                <w:noProof/>
                <w:webHidden/>
              </w:rPr>
              <w:instrText xml:space="preserve"> PAGEREF _Toc135730023 \h </w:instrText>
            </w:r>
            <w:r w:rsidR="00F13258">
              <w:rPr>
                <w:noProof/>
                <w:webHidden/>
              </w:rPr>
            </w:r>
            <w:r w:rsidR="00F13258">
              <w:rPr>
                <w:noProof/>
                <w:webHidden/>
              </w:rPr>
              <w:fldChar w:fldCharType="separate"/>
            </w:r>
            <w:r w:rsidR="00F13258">
              <w:rPr>
                <w:noProof/>
                <w:webHidden/>
              </w:rPr>
              <w:t>24</w:t>
            </w:r>
            <w:r w:rsidR="00F13258">
              <w:rPr>
                <w:noProof/>
                <w:webHidden/>
              </w:rPr>
              <w:fldChar w:fldCharType="end"/>
            </w:r>
          </w:hyperlink>
        </w:p>
        <w:p w:rsidR="00F13258" w:rsidRDefault="00000000">
          <w:pPr>
            <w:pStyle w:val="TOC2"/>
            <w:tabs>
              <w:tab w:val="right" w:leader="dot" w:pos="8296"/>
            </w:tabs>
            <w:rPr>
              <w:noProof/>
            </w:rPr>
          </w:pPr>
          <w:hyperlink w:anchor="_Toc135730024" w:history="1">
            <w:r w:rsidR="00F13258" w:rsidRPr="004D61D7">
              <w:rPr>
                <w:rStyle w:val="ae"/>
                <w:rFonts w:ascii="宋体" w:hAnsi="宋体"/>
                <w:noProof/>
              </w:rPr>
              <w:t>6.2</w:t>
            </w:r>
            <w:r w:rsidR="00F13258" w:rsidRPr="004D61D7">
              <w:rPr>
                <w:rStyle w:val="ae"/>
                <w:rFonts w:ascii="宋体" w:hAnsi="宋体"/>
                <w:noProof/>
              </w:rPr>
              <w:t>、产品召回政策</w:t>
            </w:r>
            <w:r w:rsidR="00F13258">
              <w:rPr>
                <w:noProof/>
                <w:webHidden/>
              </w:rPr>
              <w:tab/>
            </w:r>
            <w:r w:rsidR="00F13258">
              <w:rPr>
                <w:noProof/>
                <w:webHidden/>
              </w:rPr>
              <w:fldChar w:fldCharType="begin"/>
            </w:r>
            <w:r w:rsidR="00F13258">
              <w:rPr>
                <w:noProof/>
                <w:webHidden/>
              </w:rPr>
              <w:instrText xml:space="preserve"> PAGEREF _Toc135730024 \h </w:instrText>
            </w:r>
            <w:r w:rsidR="00F13258">
              <w:rPr>
                <w:noProof/>
                <w:webHidden/>
              </w:rPr>
            </w:r>
            <w:r w:rsidR="00F13258">
              <w:rPr>
                <w:noProof/>
                <w:webHidden/>
              </w:rPr>
              <w:fldChar w:fldCharType="separate"/>
            </w:r>
            <w:r w:rsidR="00F13258">
              <w:rPr>
                <w:noProof/>
                <w:webHidden/>
              </w:rPr>
              <w:t>24</w:t>
            </w:r>
            <w:r w:rsidR="00F13258">
              <w:rPr>
                <w:noProof/>
                <w:webHidden/>
              </w:rPr>
              <w:fldChar w:fldCharType="end"/>
            </w:r>
          </w:hyperlink>
        </w:p>
        <w:p w:rsidR="00F13258" w:rsidRDefault="00000000">
          <w:pPr>
            <w:pStyle w:val="TOC2"/>
            <w:tabs>
              <w:tab w:val="right" w:leader="dot" w:pos="8296"/>
            </w:tabs>
            <w:rPr>
              <w:noProof/>
            </w:rPr>
          </w:pPr>
          <w:hyperlink w:anchor="_Toc135730025" w:history="1">
            <w:r w:rsidR="00F13258" w:rsidRPr="004D61D7">
              <w:rPr>
                <w:rStyle w:val="ae"/>
                <w:rFonts w:ascii="宋体" w:hAnsi="宋体"/>
                <w:noProof/>
              </w:rPr>
              <w:t>6.3</w:t>
            </w:r>
            <w:r w:rsidR="00F13258" w:rsidRPr="004D61D7">
              <w:rPr>
                <w:rStyle w:val="ae"/>
                <w:rFonts w:ascii="宋体" w:hAnsi="宋体"/>
                <w:noProof/>
              </w:rPr>
              <w:t>、</w:t>
            </w:r>
            <w:r w:rsidR="00F13258" w:rsidRPr="004D61D7">
              <w:rPr>
                <w:rStyle w:val="ae"/>
                <w:rFonts w:ascii="宋体" w:hAnsi="宋体"/>
                <w:noProof/>
              </w:rPr>
              <w:t>“</w:t>
            </w:r>
            <w:r w:rsidR="00F13258" w:rsidRPr="004D61D7">
              <w:rPr>
                <w:rStyle w:val="ae"/>
                <w:rFonts w:ascii="宋体" w:hAnsi="宋体"/>
                <w:noProof/>
              </w:rPr>
              <w:t>三包</w:t>
            </w:r>
            <w:r w:rsidR="00F13258" w:rsidRPr="004D61D7">
              <w:rPr>
                <w:rStyle w:val="ae"/>
                <w:rFonts w:ascii="宋体" w:hAnsi="宋体"/>
                <w:noProof/>
              </w:rPr>
              <w:t>”</w:t>
            </w:r>
            <w:r w:rsidR="00F13258" w:rsidRPr="004D61D7">
              <w:rPr>
                <w:rStyle w:val="ae"/>
                <w:rFonts w:ascii="宋体" w:hAnsi="宋体"/>
                <w:noProof/>
              </w:rPr>
              <w:t>责任</w:t>
            </w:r>
            <w:r w:rsidR="00F13258">
              <w:rPr>
                <w:noProof/>
                <w:webHidden/>
              </w:rPr>
              <w:tab/>
            </w:r>
            <w:r w:rsidR="00F13258">
              <w:rPr>
                <w:noProof/>
                <w:webHidden/>
              </w:rPr>
              <w:fldChar w:fldCharType="begin"/>
            </w:r>
            <w:r w:rsidR="00F13258">
              <w:rPr>
                <w:noProof/>
                <w:webHidden/>
              </w:rPr>
              <w:instrText xml:space="preserve"> PAGEREF _Toc135730025 \h </w:instrText>
            </w:r>
            <w:r w:rsidR="00F13258">
              <w:rPr>
                <w:noProof/>
                <w:webHidden/>
              </w:rPr>
            </w:r>
            <w:r w:rsidR="00F13258">
              <w:rPr>
                <w:noProof/>
                <w:webHidden/>
              </w:rPr>
              <w:fldChar w:fldCharType="separate"/>
            </w:r>
            <w:r w:rsidR="00F13258">
              <w:rPr>
                <w:noProof/>
                <w:webHidden/>
              </w:rPr>
              <w:t>25</w:t>
            </w:r>
            <w:r w:rsidR="00F13258">
              <w:rPr>
                <w:noProof/>
                <w:webHidden/>
              </w:rPr>
              <w:fldChar w:fldCharType="end"/>
            </w:r>
          </w:hyperlink>
        </w:p>
        <w:p w:rsidR="00F13258" w:rsidRDefault="00000000">
          <w:pPr>
            <w:pStyle w:val="TOC2"/>
            <w:tabs>
              <w:tab w:val="right" w:leader="dot" w:pos="8296"/>
            </w:tabs>
            <w:rPr>
              <w:noProof/>
            </w:rPr>
          </w:pPr>
          <w:hyperlink w:anchor="_Toc135730026" w:history="1">
            <w:r w:rsidR="00F13258" w:rsidRPr="004D61D7">
              <w:rPr>
                <w:rStyle w:val="ae"/>
                <w:rFonts w:ascii="宋体" w:hAnsi="宋体"/>
                <w:noProof/>
              </w:rPr>
              <w:t>6.4</w:t>
            </w:r>
            <w:r w:rsidR="00F13258" w:rsidRPr="004D61D7">
              <w:rPr>
                <w:rStyle w:val="ae"/>
                <w:rFonts w:ascii="宋体" w:hAnsi="宋体"/>
                <w:noProof/>
              </w:rPr>
              <w:t>、质量奖励</w:t>
            </w:r>
            <w:r w:rsidR="00F13258">
              <w:rPr>
                <w:noProof/>
                <w:webHidden/>
              </w:rPr>
              <w:tab/>
            </w:r>
            <w:r w:rsidR="00F13258">
              <w:rPr>
                <w:noProof/>
                <w:webHidden/>
              </w:rPr>
              <w:fldChar w:fldCharType="begin"/>
            </w:r>
            <w:r w:rsidR="00F13258">
              <w:rPr>
                <w:noProof/>
                <w:webHidden/>
              </w:rPr>
              <w:instrText xml:space="preserve"> PAGEREF _Toc135730026 \h </w:instrText>
            </w:r>
            <w:r w:rsidR="00F13258">
              <w:rPr>
                <w:noProof/>
                <w:webHidden/>
              </w:rPr>
            </w:r>
            <w:r w:rsidR="00F13258">
              <w:rPr>
                <w:noProof/>
                <w:webHidden/>
              </w:rPr>
              <w:fldChar w:fldCharType="separate"/>
            </w:r>
            <w:r w:rsidR="00F13258">
              <w:rPr>
                <w:noProof/>
                <w:webHidden/>
              </w:rPr>
              <w:t>25</w:t>
            </w:r>
            <w:r w:rsidR="00F13258">
              <w:rPr>
                <w:noProof/>
                <w:webHidden/>
              </w:rPr>
              <w:fldChar w:fldCharType="end"/>
            </w:r>
          </w:hyperlink>
        </w:p>
        <w:p w:rsidR="00F13258" w:rsidRDefault="00000000">
          <w:pPr>
            <w:pStyle w:val="TOC1"/>
            <w:tabs>
              <w:tab w:val="left" w:pos="840"/>
              <w:tab w:val="right" w:leader="dot" w:pos="8296"/>
            </w:tabs>
            <w:rPr>
              <w:noProof/>
            </w:rPr>
          </w:pPr>
          <w:hyperlink w:anchor="_Toc135730027" w:history="1">
            <w:r w:rsidR="00F13258" w:rsidRPr="004D61D7">
              <w:rPr>
                <w:rStyle w:val="ae"/>
                <w:noProof/>
              </w:rPr>
              <w:t>七、</w:t>
            </w:r>
            <w:r w:rsidR="00F13258">
              <w:rPr>
                <w:noProof/>
              </w:rPr>
              <w:tab/>
            </w:r>
            <w:r w:rsidR="00F13258" w:rsidRPr="004D61D7">
              <w:rPr>
                <w:rStyle w:val="ae"/>
                <w:noProof/>
              </w:rPr>
              <w:t>质量风险管理</w:t>
            </w:r>
            <w:r w:rsidR="00F13258">
              <w:rPr>
                <w:noProof/>
                <w:webHidden/>
              </w:rPr>
              <w:tab/>
            </w:r>
            <w:r w:rsidR="00F13258">
              <w:rPr>
                <w:noProof/>
                <w:webHidden/>
              </w:rPr>
              <w:fldChar w:fldCharType="begin"/>
            </w:r>
            <w:r w:rsidR="00F13258">
              <w:rPr>
                <w:noProof/>
                <w:webHidden/>
              </w:rPr>
              <w:instrText xml:space="preserve"> PAGEREF _Toc135730027 \h </w:instrText>
            </w:r>
            <w:r w:rsidR="00F13258">
              <w:rPr>
                <w:noProof/>
                <w:webHidden/>
              </w:rPr>
            </w:r>
            <w:r w:rsidR="00F13258">
              <w:rPr>
                <w:noProof/>
                <w:webHidden/>
              </w:rPr>
              <w:fldChar w:fldCharType="separate"/>
            </w:r>
            <w:r w:rsidR="00F13258">
              <w:rPr>
                <w:noProof/>
                <w:webHidden/>
              </w:rPr>
              <w:t>25</w:t>
            </w:r>
            <w:r w:rsidR="00F13258">
              <w:rPr>
                <w:noProof/>
                <w:webHidden/>
              </w:rPr>
              <w:fldChar w:fldCharType="end"/>
            </w:r>
          </w:hyperlink>
        </w:p>
        <w:p w:rsidR="00F13258" w:rsidRDefault="00000000">
          <w:pPr>
            <w:pStyle w:val="TOC2"/>
            <w:tabs>
              <w:tab w:val="right" w:leader="dot" w:pos="8296"/>
            </w:tabs>
            <w:rPr>
              <w:noProof/>
            </w:rPr>
          </w:pPr>
          <w:hyperlink w:anchor="_Toc135730028" w:history="1">
            <w:r w:rsidR="00F13258" w:rsidRPr="004D61D7">
              <w:rPr>
                <w:rStyle w:val="ae"/>
                <w:rFonts w:ascii="宋体" w:hAnsi="宋体"/>
                <w:noProof/>
              </w:rPr>
              <w:t>7.1</w:t>
            </w:r>
            <w:r w:rsidR="00F13258" w:rsidRPr="004D61D7">
              <w:rPr>
                <w:rStyle w:val="ae"/>
                <w:rFonts w:ascii="宋体" w:hAnsi="宋体"/>
                <w:noProof/>
              </w:rPr>
              <w:t>、质量投诉处理</w:t>
            </w:r>
            <w:r w:rsidR="00F13258">
              <w:rPr>
                <w:noProof/>
                <w:webHidden/>
              </w:rPr>
              <w:tab/>
            </w:r>
            <w:r w:rsidR="00F13258">
              <w:rPr>
                <w:noProof/>
                <w:webHidden/>
              </w:rPr>
              <w:fldChar w:fldCharType="begin"/>
            </w:r>
            <w:r w:rsidR="00F13258">
              <w:rPr>
                <w:noProof/>
                <w:webHidden/>
              </w:rPr>
              <w:instrText xml:space="preserve"> PAGEREF _Toc135730028 \h </w:instrText>
            </w:r>
            <w:r w:rsidR="00F13258">
              <w:rPr>
                <w:noProof/>
                <w:webHidden/>
              </w:rPr>
            </w:r>
            <w:r w:rsidR="00F13258">
              <w:rPr>
                <w:noProof/>
                <w:webHidden/>
              </w:rPr>
              <w:fldChar w:fldCharType="separate"/>
            </w:r>
            <w:r w:rsidR="00F13258">
              <w:rPr>
                <w:noProof/>
                <w:webHidden/>
              </w:rPr>
              <w:t>25</w:t>
            </w:r>
            <w:r w:rsidR="00F13258">
              <w:rPr>
                <w:noProof/>
                <w:webHidden/>
              </w:rPr>
              <w:fldChar w:fldCharType="end"/>
            </w:r>
          </w:hyperlink>
        </w:p>
        <w:p w:rsidR="00F13258" w:rsidRDefault="00000000">
          <w:pPr>
            <w:pStyle w:val="TOC2"/>
            <w:tabs>
              <w:tab w:val="right" w:leader="dot" w:pos="8296"/>
            </w:tabs>
            <w:rPr>
              <w:noProof/>
            </w:rPr>
          </w:pPr>
          <w:hyperlink w:anchor="_Toc135730029" w:history="1">
            <w:r w:rsidR="00F13258" w:rsidRPr="004D61D7">
              <w:rPr>
                <w:rStyle w:val="ae"/>
                <w:rFonts w:ascii="宋体" w:hAnsi="宋体"/>
                <w:noProof/>
              </w:rPr>
              <w:t>7.2</w:t>
            </w:r>
            <w:r w:rsidR="00F13258" w:rsidRPr="004D61D7">
              <w:rPr>
                <w:rStyle w:val="ae"/>
                <w:rFonts w:ascii="宋体" w:hAnsi="宋体"/>
                <w:noProof/>
              </w:rPr>
              <w:t>、质量风险监测</w:t>
            </w:r>
            <w:r w:rsidR="00F13258">
              <w:rPr>
                <w:noProof/>
                <w:webHidden/>
              </w:rPr>
              <w:tab/>
            </w:r>
            <w:r w:rsidR="00F13258">
              <w:rPr>
                <w:noProof/>
                <w:webHidden/>
              </w:rPr>
              <w:fldChar w:fldCharType="begin"/>
            </w:r>
            <w:r w:rsidR="00F13258">
              <w:rPr>
                <w:noProof/>
                <w:webHidden/>
              </w:rPr>
              <w:instrText xml:space="preserve"> PAGEREF _Toc135730029 \h </w:instrText>
            </w:r>
            <w:r w:rsidR="00F13258">
              <w:rPr>
                <w:noProof/>
                <w:webHidden/>
              </w:rPr>
            </w:r>
            <w:r w:rsidR="00F13258">
              <w:rPr>
                <w:noProof/>
                <w:webHidden/>
              </w:rPr>
              <w:fldChar w:fldCharType="separate"/>
            </w:r>
            <w:r w:rsidR="00F13258">
              <w:rPr>
                <w:noProof/>
                <w:webHidden/>
              </w:rPr>
              <w:t>26</w:t>
            </w:r>
            <w:r w:rsidR="00F13258">
              <w:rPr>
                <w:noProof/>
                <w:webHidden/>
              </w:rPr>
              <w:fldChar w:fldCharType="end"/>
            </w:r>
          </w:hyperlink>
        </w:p>
        <w:p w:rsidR="00F13258" w:rsidRDefault="00000000">
          <w:pPr>
            <w:pStyle w:val="TOC3"/>
            <w:tabs>
              <w:tab w:val="right" w:leader="dot" w:pos="8296"/>
            </w:tabs>
            <w:rPr>
              <w:noProof/>
            </w:rPr>
          </w:pPr>
          <w:hyperlink w:anchor="_Toc135730030" w:history="1">
            <w:r w:rsidR="00F13258" w:rsidRPr="004D61D7">
              <w:rPr>
                <w:rStyle w:val="ae"/>
                <w:rFonts w:ascii="宋体" w:eastAsia="宋体" w:hAnsi="宋体"/>
                <w:noProof/>
              </w:rPr>
              <w:t>7.2.1、主要原材料的定点及质量控制</w:t>
            </w:r>
            <w:r w:rsidR="00F13258">
              <w:rPr>
                <w:noProof/>
                <w:webHidden/>
              </w:rPr>
              <w:tab/>
            </w:r>
            <w:r w:rsidR="00F13258">
              <w:rPr>
                <w:noProof/>
                <w:webHidden/>
              </w:rPr>
              <w:fldChar w:fldCharType="begin"/>
            </w:r>
            <w:r w:rsidR="00F13258">
              <w:rPr>
                <w:noProof/>
                <w:webHidden/>
              </w:rPr>
              <w:instrText xml:space="preserve"> PAGEREF _Toc135730030 \h </w:instrText>
            </w:r>
            <w:r w:rsidR="00F13258">
              <w:rPr>
                <w:noProof/>
                <w:webHidden/>
              </w:rPr>
            </w:r>
            <w:r w:rsidR="00F13258">
              <w:rPr>
                <w:noProof/>
                <w:webHidden/>
              </w:rPr>
              <w:fldChar w:fldCharType="separate"/>
            </w:r>
            <w:r w:rsidR="00F13258">
              <w:rPr>
                <w:noProof/>
                <w:webHidden/>
              </w:rPr>
              <w:t>26</w:t>
            </w:r>
            <w:r w:rsidR="00F13258">
              <w:rPr>
                <w:noProof/>
                <w:webHidden/>
              </w:rPr>
              <w:fldChar w:fldCharType="end"/>
            </w:r>
          </w:hyperlink>
        </w:p>
        <w:p w:rsidR="00F13258" w:rsidRDefault="00000000">
          <w:pPr>
            <w:pStyle w:val="TOC3"/>
            <w:tabs>
              <w:tab w:val="right" w:leader="dot" w:pos="8296"/>
            </w:tabs>
            <w:rPr>
              <w:noProof/>
            </w:rPr>
          </w:pPr>
          <w:hyperlink w:anchor="_Toc135730031" w:history="1">
            <w:r w:rsidR="00F13258" w:rsidRPr="004D61D7">
              <w:rPr>
                <w:rStyle w:val="ae"/>
                <w:rFonts w:ascii="宋体" w:eastAsia="宋体" w:hAnsi="宋体"/>
                <w:noProof/>
              </w:rPr>
              <w:t>7.2.2、生产过程的质量控制</w:t>
            </w:r>
            <w:r w:rsidR="00F13258">
              <w:rPr>
                <w:noProof/>
                <w:webHidden/>
              </w:rPr>
              <w:tab/>
            </w:r>
            <w:r w:rsidR="00F13258">
              <w:rPr>
                <w:noProof/>
                <w:webHidden/>
              </w:rPr>
              <w:fldChar w:fldCharType="begin"/>
            </w:r>
            <w:r w:rsidR="00F13258">
              <w:rPr>
                <w:noProof/>
                <w:webHidden/>
              </w:rPr>
              <w:instrText xml:space="preserve"> PAGEREF _Toc135730031 \h </w:instrText>
            </w:r>
            <w:r w:rsidR="00F13258">
              <w:rPr>
                <w:noProof/>
                <w:webHidden/>
              </w:rPr>
            </w:r>
            <w:r w:rsidR="00F13258">
              <w:rPr>
                <w:noProof/>
                <w:webHidden/>
              </w:rPr>
              <w:fldChar w:fldCharType="separate"/>
            </w:r>
            <w:r w:rsidR="00F13258">
              <w:rPr>
                <w:noProof/>
                <w:webHidden/>
              </w:rPr>
              <w:t>26</w:t>
            </w:r>
            <w:r w:rsidR="00F13258">
              <w:rPr>
                <w:noProof/>
                <w:webHidden/>
              </w:rPr>
              <w:fldChar w:fldCharType="end"/>
            </w:r>
          </w:hyperlink>
        </w:p>
        <w:p w:rsidR="00F13258" w:rsidRDefault="00000000">
          <w:pPr>
            <w:pStyle w:val="TOC3"/>
            <w:tabs>
              <w:tab w:val="right" w:leader="dot" w:pos="8296"/>
            </w:tabs>
            <w:rPr>
              <w:noProof/>
            </w:rPr>
          </w:pPr>
          <w:hyperlink w:anchor="_Toc135730032" w:history="1">
            <w:r w:rsidR="00F13258" w:rsidRPr="004D61D7">
              <w:rPr>
                <w:rStyle w:val="ae"/>
                <w:rFonts w:ascii="宋体" w:eastAsia="宋体" w:hAnsi="宋体"/>
                <w:noProof/>
              </w:rPr>
              <w:t>7.2.3、部品周期试验和可靠性监控</w:t>
            </w:r>
            <w:r w:rsidR="00F13258">
              <w:rPr>
                <w:noProof/>
                <w:webHidden/>
              </w:rPr>
              <w:tab/>
            </w:r>
            <w:r w:rsidR="00F13258">
              <w:rPr>
                <w:noProof/>
                <w:webHidden/>
              </w:rPr>
              <w:fldChar w:fldCharType="begin"/>
            </w:r>
            <w:r w:rsidR="00F13258">
              <w:rPr>
                <w:noProof/>
                <w:webHidden/>
              </w:rPr>
              <w:instrText xml:space="preserve"> PAGEREF _Toc135730032 \h </w:instrText>
            </w:r>
            <w:r w:rsidR="00F13258">
              <w:rPr>
                <w:noProof/>
                <w:webHidden/>
              </w:rPr>
            </w:r>
            <w:r w:rsidR="00F13258">
              <w:rPr>
                <w:noProof/>
                <w:webHidden/>
              </w:rPr>
              <w:fldChar w:fldCharType="separate"/>
            </w:r>
            <w:r w:rsidR="00F13258">
              <w:rPr>
                <w:noProof/>
                <w:webHidden/>
              </w:rPr>
              <w:t>27</w:t>
            </w:r>
            <w:r w:rsidR="00F13258">
              <w:rPr>
                <w:noProof/>
                <w:webHidden/>
              </w:rPr>
              <w:fldChar w:fldCharType="end"/>
            </w:r>
          </w:hyperlink>
        </w:p>
        <w:p w:rsidR="00F13258" w:rsidRDefault="00000000">
          <w:pPr>
            <w:pStyle w:val="TOC3"/>
            <w:tabs>
              <w:tab w:val="right" w:leader="dot" w:pos="8296"/>
            </w:tabs>
            <w:rPr>
              <w:noProof/>
            </w:rPr>
          </w:pPr>
          <w:hyperlink w:anchor="_Toc135730033" w:history="1">
            <w:r w:rsidR="00F13258" w:rsidRPr="004D61D7">
              <w:rPr>
                <w:rStyle w:val="ae"/>
                <w:rFonts w:ascii="宋体" w:eastAsia="宋体" w:hAnsi="宋体"/>
                <w:noProof/>
              </w:rPr>
              <w:t>7.2.4、设计、工艺更改控制</w:t>
            </w:r>
            <w:r w:rsidR="00F13258">
              <w:rPr>
                <w:noProof/>
                <w:webHidden/>
              </w:rPr>
              <w:tab/>
            </w:r>
            <w:r w:rsidR="00F13258">
              <w:rPr>
                <w:noProof/>
                <w:webHidden/>
              </w:rPr>
              <w:fldChar w:fldCharType="begin"/>
            </w:r>
            <w:r w:rsidR="00F13258">
              <w:rPr>
                <w:noProof/>
                <w:webHidden/>
              </w:rPr>
              <w:instrText xml:space="preserve"> PAGEREF _Toc135730033 \h </w:instrText>
            </w:r>
            <w:r w:rsidR="00F13258">
              <w:rPr>
                <w:noProof/>
                <w:webHidden/>
              </w:rPr>
            </w:r>
            <w:r w:rsidR="00F13258">
              <w:rPr>
                <w:noProof/>
                <w:webHidden/>
              </w:rPr>
              <w:fldChar w:fldCharType="separate"/>
            </w:r>
            <w:r w:rsidR="00F13258">
              <w:rPr>
                <w:noProof/>
                <w:webHidden/>
              </w:rPr>
              <w:t>27</w:t>
            </w:r>
            <w:r w:rsidR="00F13258">
              <w:rPr>
                <w:noProof/>
                <w:webHidden/>
              </w:rPr>
              <w:fldChar w:fldCharType="end"/>
            </w:r>
          </w:hyperlink>
        </w:p>
        <w:p w:rsidR="00F13258" w:rsidRDefault="00000000">
          <w:pPr>
            <w:pStyle w:val="TOC2"/>
            <w:tabs>
              <w:tab w:val="right" w:leader="dot" w:pos="8296"/>
            </w:tabs>
            <w:rPr>
              <w:noProof/>
            </w:rPr>
          </w:pPr>
          <w:hyperlink w:anchor="_Toc135730034" w:history="1">
            <w:r w:rsidR="00F13258" w:rsidRPr="004D61D7">
              <w:rPr>
                <w:rStyle w:val="ae"/>
                <w:rFonts w:ascii="宋体" w:hAnsi="宋体"/>
                <w:noProof/>
              </w:rPr>
              <w:t>7.3</w:t>
            </w:r>
            <w:r w:rsidR="00F13258" w:rsidRPr="004D61D7">
              <w:rPr>
                <w:rStyle w:val="ae"/>
                <w:rFonts w:ascii="宋体" w:hAnsi="宋体"/>
                <w:noProof/>
              </w:rPr>
              <w:t>、应急管理</w:t>
            </w:r>
            <w:r w:rsidR="00F13258">
              <w:rPr>
                <w:noProof/>
                <w:webHidden/>
              </w:rPr>
              <w:tab/>
            </w:r>
            <w:r w:rsidR="00F13258">
              <w:rPr>
                <w:noProof/>
                <w:webHidden/>
              </w:rPr>
              <w:fldChar w:fldCharType="begin"/>
            </w:r>
            <w:r w:rsidR="00F13258">
              <w:rPr>
                <w:noProof/>
                <w:webHidden/>
              </w:rPr>
              <w:instrText xml:space="preserve"> PAGEREF _Toc135730034 \h </w:instrText>
            </w:r>
            <w:r w:rsidR="00F13258">
              <w:rPr>
                <w:noProof/>
                <w:webHidden/>
              </w:rPr>
            </w:r>
            <w:r w:rsidR="00F13258">
              <w:rPr>
                <w:noProof/>
                <w:webHidden/>
              </w:rPr>
              <w:fldChar w:fldCharType="separate"/>
            </w:r>
            <w:r w:rsidR="00F13258">
              <w:rPr>
                <w:noProof/>
                <w:webHidden/>
              </w:rPr>
              <w:t>27</w:t>
            </w:r>
            <w:r w:rsidR="00F13258">
              <w:rPr>
                <w:noProof/>
                <w:webHidden/>
              </w:rPr>
              <w:fldChar w:fldCharType="end"/>
            </w:r>
          </w:hyperlink>
        </w:p>
        <w:p w:rsidR="00F13258" w:rsidRDefault="00000000">
          <w:pPr>
            <w:pStyle w:val="TOC1"/>
            <w:tabs>
              <w:tab w:val="right" w:leader="dot" w:pos="8296"/>
            </w:tabs>
            <w:rPr>
              <w:noProof/>
            </w:rPr>
          </w:pPr>
          <w:hyperlink w:anchor="_Toc135730035" w:history="1">
            <w:r w:rsidR="00F13258" w:rsidRPr="004D61D7">
              <w:rPr>
                <w:rStyle w:val="ae"/>
                <w:noProof/>
              </w:rPr>
              <w:t>八、结语</w:t>
            </w:r>
            <w:r w:rsidR="00F13258">
              <w:rPr>
                <w:noProof/>
                <w:webHidden/>
              </w:rPr>
              <w:tab/>
            </w:r>
            <w:r w:rsidR="00F13258">
              <w:rPr>
                <w:noProof/>
                <w:webHidden/>
              </w:rPr>
              <w:fldChar w:fldCharType="begin"/>
            </w:r>
            <w:r w:rsidR="00F13258">
              <w:rPr>
                <w:noProof/>
                <w:webHidden/>
              </w:rPr>
              <w:instrText xml:space="preserve"> PAGEREF _Toc135730035 \h </w:instrText>
            </w:r>
            <w:r w:rsidR="00F13258">
              <w:rPr>
                <w:noProof/>
                <w:webHidden/>
              </w:rPr>
            </w:r>
            <w:r w:rsidR="00F13258">
              <w:rPr>
                <w:noProof/>
                <w:webHidden/>
              </w:rPr>
              <w:fldChar w:fldCharType="separate"/>
            </w:r>
            <w:r w:rsidR="00F13258">
              <w:rPr>
                <w:noProof/>
                <w:webHidden/>
              </w:rPr>
              <w:t>27</w:t>
            </w:r>
            <w:r w:rsidR="00F13258">
              <w:rPr>
                <w:noProof/>
                <w:webHidden/>
              </w:rPr>
              <w:fldChar w:fldCharType="end"/>
            </w:r>
          </w:hyperlink>
        </w:p>
        <w:p w:rsidR="00686F01" w:rsidRPr="00B55DAC" w:rsidRDefault="000132E2" w:rsidP="00B83A45">
          <w:pPr>
            <w:spacing w:line="300" w:lineRule="auto"/>
            <w:rPr>
              <w:rFonts w:ascii="宋体" w:eastAsia="宋体" w:hAnsi="宋体"/>
              <w:sz w:val="24"/>
              <w:szCs w:val="24"/>
            </w:rPr>
          </w:pPr>
          <w:r>
            <w:rPr>
              <w:rFonts w:ascii="宋体" w:eastAsia="宋体" w:hAnsi="宋体"/>
              <w:b/>
              <w:bCs/>
              <w:sz w:val="24"/>
              <w:szCs w:val="24"/>
              <w:lang w:val="zh-CN"/>
            </w:rPr>
            <w:fldChar w:fldCharType="end"/>
          </w:r>
        </w:p>
      </w:sdtContent>
    </w:sdt>
    <w:p w:rsidR="00686F01" w:rsidRDefault="0045098C" w:rsidP="00B83A45">
      <w:pPr>
        <w:widowControl/>
        <w:spacing w:line="300" w:lineRule="auto"/>
        <w:jc w:val="left"/>
        <w:rPr>
          <w:rFonts w:ascii="宋体" w:eastAsia="宋体" w:hAnsi="宋体"/>
          <w:sz w:val="28"/>
          <w:szCs w:val="28"/>
        </w:rPr>
        <w:sectPr w:rsidR="00686F01">
          <w:headerReference w:type="default" r:id="rId9"/>
          <w:pgSz w:w="11906" w:h="16838"/>
          <w:pgMar w:top="1440" w:right="1800" w:bottom="1440" w:left="1800" w:header="851" w:footer="992" w:gutter="0"/>
          <w:pgNumType w:start="1"/>
          <w:cols w:space="425"/>
          <w:docGrid w:type="lines" w:linePitch="312"/>
        </w:sectPr>
      </w:pPr>
      <w:r>
        <w:rPr>
          <w:rFonts w:ascii="宋体" w:eastAsia="宋体" w:hAnsi="宋体"/>
          <w:sz w:val="28"/>
          <w:szCs w:val="28"/>
        </w:rPr>
        <w:br w:type="page"/>
      </w:r>
    </w:p>
    <w:p w:rsidR="00686F01" w:rsidRDefault="0045098C" w:rsidP="00B83A45">
      <w:pPr>
        <w:pStyle w:val="ab"/>
        <w:spacing w:before="0" w:after="0" w:line="300" w:lineRule="auto"/>
      </w:pPr>
      <w:bookmarkStart w:id="0" w:name="_Toc135729986"/>
      <w:r>
        <w:rPr>
          <w:rFonts w:hint="eastAsia"/>
        </w:rPr>
        <w:lastRenderedPageBreak/>
        <w:t>一、</w:t>
      </w:r>
      <w:r>
        <w:t>前言</w:t>
      </w:r>
      <w:bookmarkEnd w:id="0"/>
    </w:p>
    <w:p w:rsidR="00686F01" w:rsidRDefault="0045098C" w:rsidP="00B55DAC">
      <w:pPr>
        <w:pStyle w:val="a9"/>
        <w:spacing w:before="0" w:after="0" w:line="300" w:lineRule="auto"/>
        <w:ind w:leftChars="0" w:left="0" w:firstLineChars="200" w:firstLine="562"/>
        <w:rPr>
          <w:rFonts w:ascii="宋体" w:hAnsi="宋体"/>
        </w:rPr>
      </w:pPr>
      <w:bookmarkStart w:id="1" w:name="_Toc135729987"/>
      <w:r>
        <w:rPr>
          <w:rFonts w:ascii="宋体" w:hAnsi="宋体"/>
        </w:rPr>
        <w:t>1</w:t>
      </w:r>
      <w:r>
        <w:rPr>
          <w:rFonts w:ascii="宋体" w:hAnsi="宋体" w:hint="eastAsia"/>
        </w:rPr>
        <w:t>、</w:t>
      </w:r>
      <w:r>
        <w:rPr>
          <w:rFonts w:ascii="宋体" w:hAnsi="宋体"/>
        </w:rPr>
        <w:t>编制说明</w:t>
      </w:r>
      <w:bookmarkEnd w:id="1"/>
    </w:p>
    <w:p w:rsidR="00686F01" w:rsidRDefault="0045098C" w:rsidP="00B55DAC">
      <w:pPr>
        <w:spacing w:line="300" w:lineRule="auto"/>
        <w:ind w:firstLineChars="200" w:firstLine="560"/>
        <w:rPr>
          <w:rFonts w:ascii="宋体" w:eastAsia="宋体" w:hAnsi="宋体"/>
          <w:sz w:val="28"/>
          <w:szCs w:val="32"/>
        </w:rPr>
      </w:pPr>
      <w:r>
        <w:rPr>
          <w:rFonts w:ascii="宋体" w:eastAsia="宋体" w:hAnsi="宋体" w:hint="eastAsia"/>
          <w:sz w:val="28"/>
          <w:szCs w:val="32"/>
        </w:rPr>
        <w:t>本公司出具的质量诚信报告，依据国家有关质量法律法规、规章及相关行业质量标准、规范等进行编制。报告中关于公司质量诚信和质量管理情况是公司现状的真实反映，本公司对报告内容的客观性负责，对相关论述和结论真实性负责，现将有关情况说明如下：</w:t>
      </w:r>
    </w:p>
    <w:p w:rsidR="00686F01" w:rsidRDefault="0045098C" w:rsidP="00B55DAC">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1）报告范围：</w:t>
      </w:r>
      <w:r w:rsidR="00FF479F">
        <w:rPr>
          <w:rFonts w:ascii="宋体" w:eastAsia="宋体" w:hAnsi="宋体" w:hint="eastAsia"/>
          <w:sz w:val="28"/>
          <w:szCs w:val="32"/>
        </w:rPr>
        <w:t>浙江盾安禾田金属</w:t>
      </w:r>
      <w:r w:rsidR="003843BC">
        <w:rPr>
          <w:rFonts w:ascii="宋体" w:eastAsia="宋体" w:hAnsi="宋体" w:hint="eastAsia"/>
          <w:sz w:val="28"/>
          <w:szCs w:val="32"/>
        </w:rPr>
        <w:t>有限公司</w:t>
      </w:r>
    </w:p>
    <w:p w:rsidR="00686F01" w:rsidRDefault="0045098C" w:rsidP="00B55DAC">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2）报告时间：202</w:t>
      </w:r>
      <w:r w:rsidR="00FF479F">
        <w:rPr>
          <w:rFonts w:ascii="宋体" w:eastAsia="宋体" w:hAnsi="宋体"/>
          <w:sz w:val="28"/>
          <w:szCs w:val="32"/>
        </w:rPr>
        <w:t>2</w:t>
      </w:r>
      <w:r>
        <w:rPr>
          <w:rFonts w:ascii="宋体" w:eastAsia="宋体" w:hAnsi="宋体"/>
          <w:sz w:val="28"/>
          <w:szCs w:val="32"/>
        </w:rPr>
        <w:t>年</w:t>
      </w:r>
      <w:r w:rsidR="00FF479F">
        <w:rPr>
          <w:rFonts w:ascii="宋体" w:eastAsia="宋体" w:hAnsi="宋体" w:hint="eastAsia"/>
          <w:sz w:val="28"/>
          <w:szCs w:val="32"/>
        </w:rPr>
        <w:t>1</w:t>
      </w:r>
      <w:r>
        <w:rPr>
          <w:rFonts w:ascii="宋体" w:eastAsia="宋体" w:hAnsi="宋体"/>
          <w:sz w:val="28"/>
          <w:szCs w:val="32"/>
        </w:rPr>
        <w:t>月至202</w:t>
      </w:r>
      <w:r w:rsidR="00FF479F">
        <w:rPr>
          <w:rFonts w:ascii="宋体" w:eastAsia="宋体" w:hAnsi="宋体"/>
          <w:sz w:val="28"/>
          <w:szCs w:val="32"/>
        </w:rPr>
        <w:t>2</w:t>
      </w:r>
      <w:r>
        <w:rPr>
          <w:rFonts w:ascii="宋体" w:eastAsia="宋体" w:hAnsi="宋体"/>
          <w:sz w:val="28"/>
          <w:szCs w:val="32"/>
        </w:rPr>
        <w:t>年12月，部分数据超出以上时间以实际为准</w:t>
      </w:r>
      <w:r>
        <w:rPr>
          <w:rFonts w:ascii="宋体" w:eastAsia="宋体" w:hAnsi="宋体" w:hint="eastAsia"/>
          <w:sz w:val="28"/>
          <w:szCs w:val="32"/>
        </w:rPr>
        <w:t>。</w:t>
      </w:r>
    </w:p>
    <w:p w:rsidR="00686F01" w:rsidRDefault="0045098C" w:rsidP="00B55DAC">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3）报告发布周期：一年</w:t>
      </w:r>
    </w:p>
    <w:p w:rsidR="00686F01" w:rsidRDefault="0045098C" w:rsidP="00B55DAC">
      <w:pPr>
        <w:spacing w:line="300" w:lineRule="auto"/>
        <w:ind w:firstLineChars="200" w:firstLine="560"/>
        <w:rPr>
          <w:rFonts w:ascii="宋体" w:eastAsia="宋体" w:hAnsi="宋体"/>
          <w:sz w:val="28"/>
          <w:szCs w:val="32"/>
        </w:rPr>
      </w:pPr>
      <w:r>
        <w:rPr>
          <w:rFonts w:ascii="宋体" w:eastAsia="宋体" w:hAnsi="宋体" w:hint="eastAsia"/>
          <w:sz w:val="28"/>
          <w:szCs w:val="32"/>
        </w:rPr>
        <w:t>（</w:t>
      </w:r>
      <w:r>
        <w:rPr>
          <w:rFonts w:ascii="宋体" w:eastAsia="宋体" w:hAnsi="宋体"/>
          <w:sz w:val="28"/>
          <w:szCs w:val="32"/>
        </w:rPr>
        <w:t>4）报告获取方式：</w:t>
      </w:r>
    </w:p>
    <w:p w:rsidR="00686F01" w:rsidRDefault="0045098C" w:rsidP="00B55DAC">
      <w:pPr>
        <w:pStyle w:val="a9"/>
        <w:spacing w:before="0" w:after="0" w:line="300" w:lineRule="auto"/>
        <w:ind w:leftChars="0" w:left="0" w:firstLineChars="200" w:firstLine="562"/>
        <w:rPr>
          <w:rFonts w:ascii="宋体" w:hAnsi="宋体"/>
        </w:rPr>
      </w:pPr>
      <w:bookmarkStart w:id="2" w:name="_Toc135729988"/>
      <w:r>
        <w:rPr>
          <w:rFonts w:ascii="宋体" w:hAnsi="宋体"/>
        </w:rPr>
        <w:t>2</w:t>
      </w:r>
      <w:r>
        <w:rPr>
          <w:rFonts w:ascii="宋体" w:hAnsi="宋体" w:hint="eastAsia"/>
        </w:rPr>
        <w:t>、</w:t>
      </w:r>
      <w:r>
        <w:rPr>
          <w:rFonts w:ascii="宋体" w:hAnsi="宋体"/>
        </w:rPr>
        <w:t>董事长致辞</w:t>
      </w:r>
      <w:bookmarkEnd w:id="2"/>
    </w:p>
    <w:p w:rsidR="00AE264A" w:rsidRDefault="00AE264A" w:rsidP="00225713">
      <w:pPr>
        <w:pStyle w:val="af1"/>
        <w:spacing w:line="300" w:lineRule="auto"/>
        <w:ind w:firstLine="570"/>
        <w:rPr>
          <w:rFonts w:cstheme="minorBidi"/>
          <w:kern w:val="2"/>
          <w:sz w:val="28"/>
          <w:szCs w:val="32"/>
          <w:lang w:eastAsia="zh-CN"/>
        </w:rPr>
      </w:pPr>
      <w:r w:rsidRPr="00AE264A">
        <w:rPr>
          <w:rFonts w:cstheme="minorBidi"/>
          <w:kern w:val="2"/>
          <w:sz w:val="28"/>
          <w:szCs w:val="32"/>
          <w:lang w:eastAsia="zh-CN"/>
        </w:rPr>
        <w:t>尊敬的客户、第三方质量监督机构以及其他所有关心</w:t>
      </w:r>
      <w:proofErr w:type="gramStart"/>
      <w:r w:rsidRPr="00AE264A">
        <w:rPr>
          <w:rFonts w:cstheme="minorBidi"/>
          <w:kern w:val="2"/>
          <w:sz w:val="28"/>
          <w:szCs w:val="32"/>
          <w:lang w:eastAsia="zh-CN"/>
        </w:rPr>
        <w:t>盾安环境</w:t>
      </w:r>
      <w:proofErr w:type="gramEnd"/>
      <w:r>
        <w:rPr>
          <w:rFonts w:cstheme="minorBidi" w:hint="eastAsia"/>
          <w:kern w:val="2"/>
          <w:sz w:val="28"/>
          <w:szCs w:val="32"/>
          <w:lang w:eastAsia="zh-CN"/>
        </w:rPr>
        <w:t>的</w:t>
      </w:r>
      <w:r w:rsidRPr="00AE264A">
        <w:rPr>
          <w:rFonts w:cstheme="minorBidi"/>
          <w:kern w:val="2"/>
          <w:sz w:val="28"/>
          <w:szCs w:val="32"/>
          <w:lang w:eastAsia="zh-CN"/>
        </w:rPr>
        <w:t>人们，感谢你们能够审阅</w:t>
      </w:r>
      <w:proofErr w:type="gramStart"/>
      <w:r w:rsidRPr="00AE264A">
        <w:rPr>
          <w:rFonts w:cstheme="minorBidi"/>
          <w:kern w:val="2"/>
          <w:sz w:val="28"/>
          <w:szCs w:val="32"/>
          <w:lang w:eastAsia="zh-CN"/>
        </w:rPr>
        <w:t>盾安环境</w:t>
      </w:r>
      <w:proofErr w:type="gramEnd"/>
      <w:r w:rsidRPr="00AE264A">
        <w:rPr>
          <w:rFonts w:cstheme="minorBidi"/>
          <w:kern w:val="2"/>
          <w:sz w:val="28"/>
          <w:szCs w:val="32"/>
          <w:lang w:eastAsia="zh-CN"/>
        </w:rPr>
        <w:t>的《企业质量诚信报告》。</w:t>
      </w:r>
    </w:p>
    <w:p w:rsidR="00225713" w:rsidRDefault="00225713" w:rsidP="00225713">
      <w:pPr>
        <w:pStyle w:val="af1"/>
        <w:spacing w:line="300" w:lineRule="auto"/>
        <w:ind w:firstLine="570"/>
        <w:rPr>
          <w:rFonts w:cstheme="minorBidi"/>
          <w:kern w:val="2"/>
          <w:sz w:val="28"/>
          <w:szCs w:val="32"/>
          <w:lang w:eastAsia="zh-CN"/>
        </w:rPr>
      </w:pPr>
      <w:r>
        <w:rPr>
          <w:rFonts w:cstheme="minorBidi" w:hint="eastAsia"/>
          <w:kern w:val="2"/>
          <w:sz w:val="28"/>
          <w:szCs w:val="32"/>
          <w:lang w:eastAsia="zh-CN"/>
        </w:rPr>
        <w:t>一直以为，</w:t>
      </w:r>
      <w:proofErr w:type="gramStart"/>
      <w:r>
        <w:rPr>
          <w:rFonts w:cstheme="minorBidi" w:hint="eastAsia"/>
          <w:kern w:val="2"/>
          <w:sz w:val="28"/>
          <w:szCs w:val="32"/>
          <w:lang w:eastAsia="zh-CN"/>
        </w:rPr>
        <w:t>盾安环境</w:t>
      </w:r>
      <w:proofErr w:type="gramEnd"/>
      <w:r>
        <w:rPr>
          <w:rFonts w:cstheme="minorBidi" w:hint="eastAsia"/>
          <w:kern w:val="2"/>
          <w:sz w:val="28"/>
          <w:szCs w:val="32"/>
          <w:lang w:eastAsia="zh-CN"/>
        </w:rPr>
        <w:t>将质量以及诚信作为企业的尊严加以捍卫。我们制定了“三个确保”</w:t>
      </w:r>
      <w:r w:rsidRPr="003855F1">
        <w:rPr>
          <w:rFonts w:cstheme="minorBidi"/>
          <w:kern w:val="2"/>
          <w:sz w:val="28"/>
          <w:szCs w:val="32"/>
          <w:lang w:eastAsia="zh-CN"/>
        </w:rPr>
        <w:t>原则：确保依法规范经营；确保按时保质保量将产品和服务送</w:t>
      </w:r>
      <w:r>
        <w:rPr>
          <w:rFonts w:cstheme="minorBidi" w:hint="eastAsia"/>
          <w:kern w:val="2"/>
          <w:sz w:val="28"/>
          <w:szCs w:val="32"/>
          <w:lang w:eastAsia="zh-CN"/>
        </w:rPr>
        <w:t>达客户</w:t>
      </w:r>
      <w:r w:rsidRPr="003855F1">
        <w:rPr>
          <w:rFonts w:cstheme="minorBidi"/>
          <w:kern w:val="2"/>
          <w:sz w:val="28"/>
          <w:szCs w:val="32"/>
          <w:lang w:eastAsia="zh-CN"/>
        </w:rPr>
        <w:t xml:space="preserve">；确保按时支付各种应付款。我很高兴的看到， </w:t>
      </w:r>
      <w:proofErr w:type="gramStart"/>
      <w:r w:rsidRPr="003855F1">
        <w:rPr>
          <w:rFonts w:cstheme="minorBidi"/>
          <w:kern w:val="2"/>
          <w:sz w:val="28"/>
          <w:szCs w:val="32"/>
          <w:lang w:eastAsia="zh-CN"/>
        </w:rPr>
        <w:t>盾安环境</w:t>
      </w:r>
      <w:proofErr w:type="gramEnd"/>
      <w:r w:rsidRPr="003855F1">
        <w:rPr>
          <w:rFonts w:cstheme="minorBidi"/>
          <w:kern w:val="2"/>
          <w:sz w:val="28"/>
          <w:szCs w:val="32"/>
          <w:lang w:eastAsia="zh-CN"/>
        </w:rPr>
        <w:t>的企业经</w:t>
      </w:r>
      <w:r w:rsidRPr="00AE264A">
        <w:rPr>
          <w:rFonts w:cstheme="minorBidi"/>
          <w:kern w:val="2"/>
          <w:sz w:val="28"/>
          <w:szCs w:val="32"/>
          <w:lang w:eastAsia="zh-CN"/>
        </w:rPr>
        <w:t>营活动始终没有偏离这三个原则。同时，我们在质量管控的方式方法上，学习和应用最先进的理念和工具，以确保持续的进步。我相信，大家一定能够从《报告》的正文中感受到</w:t>
      </w:r>
      <w:proofErr w:type="gramStart"/>
      <w:r w:rsidRPr="00AE264A">
        <w:rPr>
          <w:rFonts w:cstheme="minorBidi"/>
          <w:kern w:val="2"/>
          <w:sz w:val="28"/>
          <w:szCs w:val="32"/>
          <w:lang w:eastAsia="zh-CN"/>
        </w:rPr>
        <w:t>盾安环境</w:t>
      </w:r>
      <w:proofErr w:type="gramEnd"/>
      <w:r w:rsidRPr="00AE264A">
        <w:rPr>
          <w:rFonts w:cstheme="minorBidi"/>
          <w:kern w:val="2"/>
          <w:sz w:val="28"/>
          <w:szCs w:val="32"/>
          <w:lang w:eastAsia="zh-CN"/>
        </w:rPr>
        <w:t>取得的成绩和为之付出的努力。</w:t>
      </w:r>
    </w:p>
    <w:p w:rsidR="00225713" w:rsidRDefault="00225713" w:rsidP="00225713">
      <w:pPr>
        <w:pStyle w:val="af1"/>
        <w:spacing w:line="300" w:lineRule="auto"/>
        <w:ind w:firstLine="570"/>
        <w:rPr>
          <w:rFonts w:cstheme="minorBidi"/>
          <w:kern w:val="2"/>
          <w:sz w:val="28"/>
          <w:szCs w:val="32"/>
          <w:lang w:eastAsia="zh-CN"/>
        </w:rPr>
      </w:pPr>
      <w:r>
        <w:rPr>
          <w:rFonts w:cstheme="minorBidi" w:hint="eastAsia"/>
          <w:kern w:val="2"/>
          <w:sz w:val="28"/>
          <w:szCs w:val="32"/>
          <w:lang w:eastAsia="zh-CN"/>
        </w:rPr>
        <w:t>在过去的几年，</w:t>
      </w:r>
      <w:r w:rsidRPr="00AE264A">
        <w:rPr>
          <w:rFonts w:cstheme="minorBidi"/>
          <w:kern w:val="2"/>
          <w:sz w:val="28"/>
          <w:szCs w:val="32"/>
          <w:lang w:eastAsia="zh-CN"/>
        </w:rPr>
        <w:t>我们看到了中国企业经营环境的艰难，同时也看到公众对高品质产品的追求愈来愈强烈。</w:t>
      </w:r>
      <w:proofErr w:type="gramStart"/>
      <w:r w:rsidRPr="00AE264A">
        <w:rPr>
          <w:rFonts w:cstheme="minorBidi"/>
          <w:kern w:val="2"/>
          <w:sz w:val="28"/>
          <w:szCs w:val="32"/>
          <w:lang w:eastAsia="zh-CN"/>
        </w:rPr>
        <w:t>盾安环境</w:t>
      </w:r>
      <w:proofErr w:type="gramEnd"/>
      <w:r w:rsidRPr="00AE264A">
        <w:rPr>
          <w:rFonts w:cstheme="minorBidi"/>
          <w:kern w:val="2"/>
          <w:sz w:val="28"/>
          <w:szCs w:val="32"/>
          <w:lang w:eastAsia="zh-CN"/>
        </w:rPr>
        <w:t>相信，高品质产品是社会进步的关键</w:t>
      </w:r>
      <w:r w:rsidRPr="00AE264A">
        <w:rPr>
          <w:rFonts w:cstheme="minorBidi"/>
          <w:kern w:val="2"/>
          <w:sz w:val="28"/>
          <w:szCs w:val="32"/>
          <w:lang w:eastAsia="zh-CN"/>
        </w:rPr>
        <w:lastRenderedPageBreak/>
        <w:t>基石，中国在追求高品质产品的过程中或将取得工业化的一些新成就。因此，</w:t>
      </w:r>
      <w:proofErr w:type="gramStart"/>
      <w:r w:rsidRPr="00AE264A">
        <w:rPr>
          <w:rFonts w:cstheme="minorBidi"/>
          <w:kern w:val="2"/>
          <w:sz w:val="28"/>
          <w:szCs w:val="32"/>
          <w:lang w:eastAsia="zh-CN"/>
        </w:rPr>
        <w:t>盾安环境</w:t>
      </w:r>
      <w:proofErr w:type="gramEnd"/>
      <w:r w:rsidRPr="00AE264A">
        <w:rPr>
          <w:rFonts w:cstheme="minorBidi"/>
          <w:kern w:val="2"/>
          <w:sz w:val="28"/>
          <w:szCs w:val="32"/>
          <w:lang w:eastAsia="zh-CN"/>
        </w:rPr>
        <w:t>很高兴能够有《企业质量诚信报告》这样的形式，形成企业与公众的互动。</w:t>
      </w:r>
      <w:proofErr w:type="gramStart"/>
      <w:r w:rsidRPr="00AE264A">
        <w:rPr>
          <w:rFonts w:cstheme="minorBidi"/>
          <w:kern w:val="2"/>
          <w:sz w:val="28"/>
          <w:szCs w:val="32"/>
          <w:lang w:eastAsia="zh-CN"/>
        </w:rPr>
        <w:t>盾安环境</w:t>
      </w:r>
      <w:proofErr w:type="gramEnd"/>
      <w:r w:rsidRPr="00AE264A">
        <w:rPr>
          <w:rFonts w:cstheme="minorBidi"/>
          <w:kern w:val="2"/>
          <w:sz w:val="28"/>
          <w:szCs w:val="32"/>
          <w:lang w:eastAsia="zh-CN"/>
        </w:rPr>
        <w:t>希望我们注重品质的理念和控制方法得到公众的认可，并渴望大家能够为产品质量的持续性提升共同努力</w:t>
      </w:r>
      <w:r>
        <w:rPr>
          <w:rFonts w:cstheme="minorBidi" w:hint="eastAsia"/>
          <w:kern w:val="2"/>
          <w:sz w:val="28"/>
          <w:szCs w:val="32"/>
          <w:lang w:eastAsia="zh-CN"/>
        </w:rPr>
        <w:t>。</w:t>
      </w:r>
    </w:p>
    <w:p w:rsidR="00686F01" w:rsidRPr="00EC03D9" w:rsidRDefault="00225713" w:rsidP="00225713">
      <w:pPr>
        <w:pStyle w:val="af1"/>
        <w:spacing w:line="300" w:lineRule="auto"/>
        <w:ind w:firstLine="570"/>
        <w:rPr>
          <w:rFonts w:cstheme="minorBidi"/>
          <w:kern w:val="2"/>
          <w:sz w:val="28"/>
          <w:szCs w:val="32"/>
          <w:lang w:eastAsia="zh-CN"/>
        </w:rPr>
      </w:pPr>
      <w:r>
        <w:rPr>
          <w:rFonts w:cstheme="minorBidi" w:hint="eastAsia"/>
          <w:kern w:val="2"/>
          <w:sz w:val="28"/>
          <w:szCs w:val="32"/>
          <w:lang w:eastAsia="zh-CN"/>
        </w:rPr>
        <w:t>回首</w:t>
      </w:r>
      <w:r w:rsidRPr="003855F1">
        <w:rPr>
          <w:rFonts w:cstheme="minorBidi" w:hint="eastAsia"/>
          <w:kern w:val="2"/>
          <w:sz w:val="28"/>
          <w:szCs w:val="32"/>
          <w:lang w:eastAsia="zh-CN"/>
        </w:rPr>
        <w:t>公司的历程，我们在欣喜和振奋中，更感受到新的机会与挑战。展望公司的发展，我们对它美好的未来充满信心。我会带领全体员工在新的征程上，勇于奋进、开拓创新，以更高的标准和要求挑战自我，超越自我</w:t>
      </w:r>
      <w:r>
        <w:rPr>
          <w:rFonts w:cstheme="minorBidi" w:hint="eastAsia"/>
          <w:kern w:val="2"/>
          <w:sz w:val="28"/>
          <w:szCs w:val="32"/>
          <w:lang w:eastAsia="zh-CN"/>
        </w:rPr>
        <w:t>！</w:t>
      </w:r>
    </w:p>
    <w:p w:rsidR="00686F01" w:rsidRDefault="0045098C" w:rsidP="00B55DAC">
      <w:pPr>
        <w:pStyle w:val="a9"/>
        <w:spacing w:before="0" w:after="0" w:line="300" w:lineRule="auto"/>
        <w:ind w:leftChars="0" w:left="0" w:firstLineChars="200" w:firstLine="562"/>
        <w:rPr>
          <w:rFonts w:ascii="宋体" w:hAnsi="宋体"/>
        </w:rPr>
      </w:pPr>
      <w:bookmarkStart w:id="3" w:name="_Toc135729989"/>
      <w:r>
        <w:rPr>
          <w:rFonts w:ascii="宋体" w:hAnsi="宋体"/>
        </w:rPr>
        <w:t>3、企业简介</w:t>
      </w:r>
      <w:bookmarkEnd w:id="3"/>
    </w:p>
    <w:p w:rsidR="003208A6" w:rsidRPr="00EC03D9" w:rsidRDefault="00EC03D9" w:rsidP="00B83A45">
      <w:pPr>
        <w:pStyle w:val="af1"/>
        <w:spacing w:line="300" w:lineRule="auto"/>
        <w:jc w:val="both"/>
        <w:rPr>
          <w:sz w:val="28"/>
          <w:szCs w:val="32"/>
          <w:lang w:eastAsia="zh-CN"/>
        </w:rPr>
      </w:pPr>
      <w:r>
        <w:rPr>
          <w:rFonts w:hint="eastAsia"/>
          <w:sz w:val="28"/>
          <w:szCs w:val="32"/>
          <w:lang w:eastAsia="zh-CN"/>
        </w:rPr>
        <w:t xml:space="preserve">    </w:t>
      </w:r>
      <w:proofErr w:type="gramStart"/>
      <w:r w:rsidR="003855F1" w:rsidRPr="003855F1">
        <w:rPr>
          <w:rFonts w:cstheme="minorBidi"/>
          <w:kern w:val="2"/>
          <w:sz w:val="28"/>
          <w:szCs w:val="32"/>
          <w:lang w:eastAsia="zh-CN"/>
        </w:rPr>
        <w:t>浙江盾安人工环境</w:t>
      </w:r>
      <w:proofErr w:type="gramEnd"/>
      <w:r w:rsidR="003855F1" w:rsidRPr="003855F1">
        <w:rPr>
          <w:rFonts w:cstheme="minorBidi"/>
          <w:kern w:val="2"/>
          <w:sz w:val="28"/>
          <w:szCs w:val="32"/>
          <w:lang w:eastAsia="zh-CN"/>
        </w:rPr>
        <w:t>股份有限公司以“健康、舒适环境的引领者”为愿景，以“提升能效、优化环境”为使命，多年来深耕制冷领域，主要业务涵盖零部件制造（家用与商用空调、热泵、冷冻冷藏、新能源汽车</w:t>
      </w:r>
      <w:proofErr w:type="gramStart"/>
      <w:r w:rsidR="003855F1" w:rsidRPr="003855F1">
        <w:rPr>
          <w:rFonts w:cstheme="minorBidi"/>
          <w:kern w:val="2"/>
          <w:sz w:val="28"/>
          <w:szCs w:val="32"/>
          <w:lang w:eastAsia="zh-CN"/>
        </w:rPr>
        <w:t>热管理</w:t>
      </w:r>
      <w:proofErr w:type="gramEnd"/>
      <w:r w:rsidR="003855F1" w:rsidRPr="003855F1">
        <w:rPr>
          <w:rFonts w:cstheme="minorBidi"/>
          <w:kern w:val="2"/>
          <w:sz w:val="28"/>
          <w:szCs w:val="32"/>
          <w:lang w:eastAsia="zh-CN"/>
        </w:rPr>
        <w:t>等领域的制冷阀件、换热器和压力容器）和装备制造（商用空调及核电、净化、通信、轨道交通等领域特种空调以及冷链设备）领域，公司于2004年在深圳证券交易所上市（</w:t>
      </w:r>
      <w:proofErr w:type="gramStart"/>
      <w:r w:rsidR="003855F1" w:rsidRPr="003855F1">
        <w:rPr>
          <w:rFonts w:cstheme="minorBidi"/>
          <w:kern w:val="2"/>
          <w:sz w:val="28"/>
          <w:szCs w:val="32"/>
          <w:lang w:eastAsia="zh-CN"/>
        </w:rPr>
        <w:t>简称盾安环境</w:t>
      </w:r>
      <w:proofErr w:type="gramEnd"/>
      <w:r w:rsidR="003855F1" w:rsidRPr="003855F1">
        <w:rPr>
          <w:rFonts w:cstheme="minorBidi"/>
          <w:kern w:val="2"/>
          <w:sz w:val="28"/>
          <w:szCs w:val="32"/>
          <w:lang w:eastAsia="zh-CN"/>
        </w:rPr>
        <w:t>，股票代码002011）。</w:t>
      </w:r>
      <w:r w:rsidR="003855F1" w:rsidRPr="003855F1">
        <w:rPr>
          <w:rFonts w:cstheme="minorBidi"/>
          <w:kern w:val="2"/>
          <w:sz w:val="28"/>
          <w:szCs w:val="32"/>
          <w:lang w:eastAsia="zh-CN"/>
        </w:rPr>
        <w:br/>
      </w:r>
      <w:r w:rsidR="003855F1" w:rsidRPr="003855F1">
        <w:rPr>
          <w:rFonts w:cstheme="minorBidi" w:hint="eastAsia"/>
          <w:kern w:val="2"/>
          <w:sz w:val="28"/>
          <w:szCs w:val="32"/>
          <w:lang w:eastAsia="zh-CN"/>
        </w:rPr>
        <w:t xml:space="preserve"> </w:t>
      </w:r>
      <w:r w:rsidR="003855F1" w:rsidRPr="003855F1">
        <w:rPr>
          <w:rFonts w:cstheme="minorBidi"/>
          <w:kern w:val="2"/>
          <w:sz w:val="28"/>
          <w:szCs w:val="32"/>
          <w:lang w:eastAsia="zh-CN"/>
        </w:rPr>
        <w:t xml:space="preserve">   公司作为全球制冷元器件行业龙头企业，是全球多家知名空调厂商的战略合作伙伴，主要产品产销量均位居全球前列。公司将创新作为企业发展的灵魂，不断提升技术、品质领先的核心竞争力，拥有国家认定企业技术中心、国家级博士后工作站、院士工作站、国家</w:t>
      </w:r>
      <w:r w:rsidR="003855F1" w:rsidRPr="003855F1">
        <w:rPr>
          <w:rFonts w:cstheme="minorBidi" w:hint="eastAsia"/>
          <w:kern w:val="2"/>
          <w:sz w:val="28"/>
          <w:szCs w:val="32"/>
          <w:lang w:eastAsia="zh-CN"/>
        </w:rPr>
        <w:t>认</w:t>
      </w:r>
      <w:r w:rsidR="00385A3D">
        <w:rPr>
          <w:rFonts w:cstheme="minorBidi" w:hint="eastAsia"/>
          <w:kern w:val="2"/>
          <w:sz w:val="28"/>
          <w:szCs w:val="32"/>
          <w:lang w:eastAsia="zh-CN"/>
        </w:rPr>
        <w:t>可</w:t>
      </w:r>
      <w:r w:rsidR="003855F1" w:rsidRPr="003855F1">
        <w:rPr>
          <w:rFonts w:cstheme="minorBidi"/>
          <w:kern w:val="2"/>
          <w:sz w:val="28"/>
          <w:szCs w:val="32"/>
          <w:lang w:eastAsia="zh-CN"/>
        </w:rPr>
        <w:t>（CNAS）实验室、国家级中央空调全性能测试中心，建立了拥有自主知识产权的核心技术支撑体系。先后参与了</w:t>
      </w:r>
      <w:r w:rsidR="003855F1" w:rsidRPr="003855F1">
        <w:rPr>
          <w:rFonts w:cstheme="minorBidi" w:hint="eastAsia"/>
          <w:kern w:val="2"/>
          <w:sz w:val="28"/>
          <w:szCs w:val="32"/>
          <w:lang w:eastAsia="zh-CN"/>
        </w:rPr>
        <w:t>8</w:t>
      </w:r>
      <w:r w:rsidR="003855F1" w:rsidRPr="003855F1">
        <w:rPr>
          <w:rFonts w:cstheme="minorBidi"/>
          <w:kern w:val="2"/>
          <w:sz w:val="28"/>
          <w:szCs w:val="32"/>
          <w:lang w:eastAsia="zh-CN"/>
        </w:rPr>
        <w:t>4项国家和行业标准起草、修订，获得了“全国质量奖”、“国家创新型试点企</w:t>
      </w:r>
      <w:r w:rsidR="003855F1" w:rsidRPr="003855F1">
        <w:rPr>
          <w:rFonts w:cstheme="minorBidi" w:hint="eastAsia"/>
          <w:kern w:val="2"/>
          <w:sz w:val="28"/>
          <w:szCs w:val="32"/>
          <w:lang w:eastAsia="zh-CN"/>
        </w:rPr>
        <w:t>业</w:t>
      </w:r>
      <w:r w:rsidR="003855F1" w:rsidRPr="003855F1">
        <w:rPr>
          <w:rFonts w:cstheme="minorBidi"/>
          <w:kern w:val="2"/>
          <w:sz w:val="28"/>
          <w:szCs w:val="32"/>
          <w:lang w:eastAsia="zh-CN"/>
        </w:rPr>
        <w:t>”、“国家科技进步二等奖”、“中国专利优秀奖”等荣誉称号。</w:t>
      </w:r>
      <w:r w:rsidR="003855F1" w:rsidRPr="003855F1">
        <w:rPr>
          <w:rFonts w:cstheme="minorBidi"/>
          <w:kern w:val="2"/>
          <w:sz w:val="28"/>
          <w:szCs w:val="32"/>
          <w:lang w:eastAsia="zh-CN"/>
        </w:rPr>
        <w:br/>
      </w:r>
      <w:r w:rsidR="003855F1" w:rsidRPr="003855F1">
        <w:rPr>
          <w:rFonts w:cstheme="minorBidi" w:hint="eastAsia"/>
          <w:kern w:val="2"/>
          <w:sz w:val="28"/>
          <w:szCs w:val="32"/>
          <w:lang w:eastAsia="zh-CN"/>
        </w:rPr>
        <w:t xml:space="preserve"> </w:t>
      </w:r>
      <w:r w:rsidR="003855F1" w:rsidRPr="003855F1">
        <w:rPr>
          <w:rFonts w:cstheme="minorBidi"/>
          <w:kern w:val="2"/>
          <w:sz w:val="28"/>
          <w:szCs w:val="32"/>
          <w:lang w:eastAsia="zh-CN"/>
        </w:rPr>
        <w:t xml:space="preserve">   公司在北美、南美、欧洲、日本、韩国、泰国、印度、中东、马来西亚、台</w:t>
      </w:r>
      <w:r w:rsidR="003855F1" w:rsidRPr="003855F1">
        <w:rPr>
          <w:rFonts w:cstheme="minorBidi"/>
          <w:kern w:val="2"/>
          <w:sz w:val="28"/>
          <w:szCs w:val="32"/>
          <w:lang w:eastAsia="zh-CN"/>
        </w:rPr>
        <w:lastRenderedPageBreak/>
        <w:t>湾等地设有分公司或销售机构，在泰国设有制造工厂</w:t>
      </w:r>
      <w:r w:rsidR="004851CF" w:rsidRPr="003855F1">
        <w:rPr>
          <w:rFonts w:cstheme="minorBidi" w:hint="eastAsia"/>
          <w:kern w:val="2"/>
          <w:sz w:val="28"/>
          <w:szCs w:val="32"/>
          <w:lang w:eastAsia="zh-CN"/>
        </w:rPr>
        <w:t>。</w:t>
      </w:r>
    </w:p>
    <w:p w:rsidR="00686F01" w:rsidRDefault="0045098C" w:rsidP="00B83A45">
      <w:pPr>
        <w:pStyle w:val="ab"/>
        <w:spacing w:before="0" w:after="0" w:line="300" w:lineRule="auto"/>
      </w:pPr>
      <w:bookmarkStart w:id="4" w:name="_Toc135729990"/>
      <w:r>
        <w:rPr>
          <w:rFonts w:hint="eastAsia"/>
        </w:rPr>
        <w:t>二、质量理念</w:t>
      </w:r>
      <w:bookmarkEnd w:id="4"/>
    </w:p>
    <w:p w:rsidR="003855F1" w:rsidRPr="003855F1" w:rsidRDefault="003855F1" w:rsidP="00B55DAC">
      <w:pPr>
        <w:pStyle w:val="af1"/>
        <w:spacing w:line="300" w:lineRule="auto"/>
        <w:ind w:firstLineChars="200" w:firstLine="560"/>
        <w:rPr>
          <w:rFonts w:cstheme="minorBidi"/>
          <w:kern w:val="2"/>
          <w:sz w:val="28"/>
          <w:szCs w:val="32"/>
          <w:lang w:eastAsia="zh-CN"/>
        </w:rPr>
      </w:pPr>
      <w:proofErr w:type="gramStart"/>
      <w:r w:rsidRPr="003855F1">
        <w:rPr>
          <w:rFonts w:cstheme="minorBidi"/>
          <w:kern w:val="2"/>
          <w:sz w:val="28"/>
          <w:szCs w:val="32"/>
          <w:lang w:eastAsia="zh-CN"/>
        </w:rPr>
        <w:t>盾安环境</w:t>
      </w:r>
      <w:proofErr w:type="gramEnd"/>
      <w:r w:rsidRPr="003855F1">
        <w:rPr>
          <w:rFonts w:cstheme="minorBidi"/>
          <w:kern w:val="2"/>
          <w:sz w:val="28"/>
          <w:szCs w:val="32"/>
          <w:lang w:eastAsia="zh-CN"/>
        </w:rPr>
        <w:t>的产品被广泛应用于商用、民用的制冷领域，核电站的暖通领域，以及其他工业、医疗领域。无论是我们生产的部件还是整机，都对下游生产商或是终端用户的使用体验起到至关重要的作用。因此， 我们深刻认识到产品质量的重要性。</w:t>
      </w:r>
    </w:p>
    <w:p w:rsidR="003855F1" w:rsidRDefault="003855F1" w:rsidP="00DC5CA0">
      <w:pPr>
        <w:pStyle w:val="af1"/>
        <w:spacing w:line="300" w:lineRule="auto"/>
        <w:ind w:firstLineChars="200" w:firstLine="560"/>
        <w:rPr>
          <w:rFonts w:cstheme="minorBidi"/>
          <w:kern w:val="2"/>
          <w:sz w:val="28"/>
          <w:szCs w:val="32"/>
          <w:lang w:eastAsia="zh-CN"/>
        </w:rPr>
      </w:pPr>
      <w:r w:rsidRPr="003855F1">
        <w:rPr>
          <w:rFonts w:cstheme="minorBidi"/>
          <w:kern w:val="2"/>
          <w:sz w:val="28"/>
          <w:szCs w:val="32"/>
          <w:lang w:eastAsia="zh-CN"/>
        </w:rPr>
        <w:t>客户</w:t>
      </w:r>
      <w:proofErr w:type="gramStart"/>
      <w:r w:rsidRPr="003855F1">
        <w:rPr>
          <w:rFonts w:cstheme="minorBidi"/>
          <w:kern w:val="2"/>
          <w:sz w:val="28"/>
          <w:szCs w:val="32"/>
          <w:lang w:eastAsia="zh-CN"/>
        </w:rPr>
        <w:t>是盾安赖以生存</w:t>
      </w:r>
      <w:proofErr w:type="gramEnd"/>
      <w:r w:rsidRPr="003855F1">
        <w:rPr>
          <w:rFonts w:cstheme="minorBidi"/>
          <w:kern w:val="2"/>
          <w:sz w:val="28"/>
          <w:szCs w:val="32"/>
          <w:lang w:eastAsia="zh-CN"/>
        </w:rPr>
        <w:t>和发展的土壤，我们 1%的失误，对客户而言就是 100%的损失。持续有效运行品质管理体系，总是站在客户的角度确保品质，体现了</w:t>
      </w:r>
      <w:proofErr w:type="gramStart"/>
      <w:r w:rsidR="00C95725" w:rsidRPr="003855F1">
        <w:rPr>
          <w:rFonts w:cstheme="minorBidi"/>
          <w:kern w:val="2"/>
          <w:sz w:val="28"/>
          <w:szCs w:val="32"/>
          <w:lang w:eastAsia="zh-CN"/>
        </w:rPr>
        <w:t>我们盾安的</w:t>
      </w:r>
      <w:proofErr w:type="gramEnd"/>
      <w:r w:rsidR="00C95725" w:rsidRPr="003855F1">
        <w:rPr>
          <w:rFonts w:cstheme="minorBidi"/>
          <w:kern w:val="2"/>
          <w:sz w:val="28"/>
          <w:szCs w:val="32"/>
          <w:lang w:eastAsia="zh-CN"/>
        </w:rPr>
        <w:t xml:space="preserve">产品观。品质基本规定的一系列实施，六西格玛、小集团、QC </w:t>
      </w:r>
      <w:r w:rsidR="00C95725">
        <w:rPr>
          <w:rFonts w:cstheme="minorBidi" w:hint="eastAsia"/>
          <w:kern w:val="2"/>
          <w:sz w:val="28"/>
          <w:szCs w:val="32"/>
          <w:lang w:eastAsia="zh-CN"/>
        </w:rPr>
        <w:t>、质量大会</w:t>
      </w:r>
      <w:r w:rsidR="00C95725" w:rsidRPr="003855F1">
        <w:rPr>
          <w:rFonts w:cstheme="minorBidi"/>
          <w:kern w:val="2"/>
          <w:sz w:val="28"/>
          <w:szCs w:val="32"/>
          <w:lang w:eastAsia="zh-CN"/>
        </w:rPr>
        <w:t>和质量月等活动推进都是为客户创造独特价值。我们通过卓越绩效模式作为评价模式，推行全面质量管理，将质量管控的理念和方法渗透到企业的每一个组织中去，使之能符合</w:t>
      </w:r>
      <w:proofErr w:type="gramStart"/>
      <w:r w:rsidR="00C95725" w:rsidRPr="003855F1">
        <w:rPr>
          <w:rFonts w:cstheme="minorBidi"/>
          <w:kern w:val="2"/>
          <w:sz w:val="28"/>
          <w:szCs w:val="32"/>
          <w:lang w:eastAsia="zh-CN"/>
        </w:rPr>
        <w:t>盾安环境</w:t>
      </w:r>
      <w:proofErr w:type="gramEnd"/>
      <w:r w:rsidR="00C95725" w:rsidRPr="003855F1">
        <w:rPr>
          <w:rFonts w:cstheme="minorBidi"/>
          <w:kern w:val="2"/>
          <w:sz w:val="28"/>
          <w:szCs w:val="32"/>
          <w:lang w:eastAsia="zh-CN"/>
        </w:rPr>
        <w:t>的整体战略。</w:t>
      </w:r>
    </w:p>
    <w:p w:rsidR="00225713" w:rsidRDefault="00225713" w:rsidP="00225713">
      <w:pPr>
        <w:pStyle w:val="af1"/>
        <w:spacing w:before="100" w:beforeAutospacing="1" w:line="300" w:lineRule="auto"/>
        <w:ind w:firstLineChars="200" w:firstLine="560"/>
        <w:contextualSpacing/>
        <w:rPr>
          <w:rFonts w:cstheme="minorBidi"/>
          <w:kern w:val="2"/>
          <w:sz w:val="28"/>
          <w:szCs w:val="32"/>
          <w:lang w:eastAsia="zh-CN"/>
        </w:rPr>
      </w:pPr>
      <w:proofErr w:type="gramStart"/>
      <w:r>
        <w:rPr>
          <w:rFonts w:cstheme="minorBidi" w:hint="eastAsia"/>
          <w:kern w:val="2"/>
          <w:sz w:val="28"/>
          <w:szCs w:val="32"/>
          <w:lang w:eastAsia="zh-CN"/>
        </w:rPr>
        <w:t>盾安的</w:t>
      </w:r>
      <w:proofErr w:type="gramEnd"/>
      <w:r>
        <w:rPr>
          <w:rFonts w:cstheme="minorBidi" w:hint="eastAsia"/>
          <w:kern w:val="2"/>
          <w:sz w:val="28"/>
          <w:szCs w:val="32"/>
          <w:lang w:eastAsia="zh-CN"/>
        </w:rPr>
        <w:t>愿景：</w:t>
      </w:r>
      <w:r w:rsidRPr="003855F1">
        <w:rPr>
          <w:rFonts w:cstheme="minorBidi" w:hint="eastAsia"/>
          <w:kern w:val="2"/>
          <w:sz w:val="28"/>
          <w:szCs w:val="32"/>
          <w:lang w:eastAsia="zh-CN"/>
        </w:rPr>
        <w:t>健康、舒适环境的引领者</w:t>
      </w:r>
      <w:r>
        <w:rPr>
          <w:rFonts w:cstheme="minorBidi" w:hint="eastAsia"/>
          <w:kern w:val="2"/>
          <w:sz w:val="28"/>
          <w:szCs w:val="32"/>
          <w:lang w:eastAsia="zh-CN"/>
        </w:rPr>
        <w:t>；</w:t>
      </w:r>
    </w:p>
    <w:p w:rsidR="00225713" w:rsidRDefault="00225713" w:rsidP="00225713">
      <w:pPr>
        <w:pStyle w:val="af1"/>
        <w:spacing w:before="100" w:beforeAutospacing="1" w:line="300" w:lineRule="auto"/>
        <w:ind w:firstLineChars="200" w:firstLine="560"/>
        <w:contextualSpacing/>
        <w:rPr>
          <w:rFonts w:cstheme="minorBidi"/>
          <w:kern w:val="2"/>
          <w:sz w:val="28"/>
          <w:szCs w:val="32"/>
          <w:lang w:eastAsia="zh-CN"/>
        </w:rPr>
      </w:pPr>
      <w:r w:rsidRPr="003855F1">
        <w:rPr>
          <w:rFonts w:cstheme="minorBidi"/>
          <w:kern w:val="2"/>
          <w:sz w:val="28"/>
          <w:szCs w:val="32"/>
          <w:lang w:eastAsia="zh-CN"/>
        </w:rPr>
        <w:t>核心价值观：诚信、尊重、专业</w:t>
      </w:r>
      <w:r>
        <w:rPr>
          <w:rFonts w:cstheme="minorBidi" w:hint="eastAsia"/>
          <w:kern w:val="2"/>
          <w:sz w:val="28"/>
          <w:szCs w:val="32"/>
          <w:lang w:eastAsia="zh-CN"/>
        </w:rPr>
        <w:t>；</w:t>
      </w:r>
    </w:p>
    <w:p w:rsidR="00225713" w:rsidRDefault="00225713" w:rsidP="00225713">
      <w:pPr>
        <w:pStyle w:val="af1"/>
        <w:spacing w:before="100" w:beforeAutospacing="1" w:line="300" w:lineRule="auto"/>
        <w:ind w:firstLineChars="200" w:firstLine="560"/>
        <w:contextualSpacing/>
        <w:rPr>
          <w:rFonts w:cstheme="minorBidi"/>
          <w:kern w:val="2"/>
          <w:sz w:val="28"/>
          <w:szCs w:val="32"/>
          <w:lang w:eastAsia="zh-CN"/>
        </w:rPr>
      </w:pPr>
      <w:r w:rsidRPr="003855F1">
        <w:rPr>
          <w:rFonts w:cstheme="minorBidi"/>
          <w:kern w:val="2"/>
          <w:sz w:val="28"/>
          <w:szCs w:val="32"/>
          <w:lang w:eastAsia="zh-CN"/>
        </w:rPr>
        <w:t>产</w:t>
      </w:r>
      <w:r>
        <w:rPr>
          <w:rFonts w:cstheme="minorBidi" w:hint="eastAsia"/>
          <w:kern w:val="2"/>
          <w:sz w:val="28"/>
          <w:szCs w:val="32"/>
          <w:lang w:eastAsia="zh-CN"/>
        </w:rPr>
        <w:t xml:space="preserve"> </w:t>
      </w:r>
      <w:r>
        <w:rPr>
          <w:rFonts w:cstheme="minorBidi"/>
          <w:kern w:val="2"/>
          <w:sz w:val="28"/>
          <w:szCs w:val="32"/>
          <w:lang w:eastAsia="zh-CN"/>
        </w:rPr>
        <w:t xml:space="preserve"> </w:t>
      </w:r>
      <w:r w:rsidRPr="003855F1">
        <w:rPr>
          <w:rFonts w:cstheme="minorBidi"/>
          <w:kern w:val="2"/>
          <w:sz w:val="28"/>
          <w:szCs w:val="32"/>
          <w:lang w:eastAsia="zh-CN"/>
        </w:rPr>
        <w:t>品</w:t>
      </w:r>
      <w:r>
        <w:rPr>
          <w:rFonts w:cstheme="minorBidi" w:hint="eastAsia"/>
          <w:kern w:val="2"/>
          <w:sz w:val="28"/>
          <w:szCs w:val="32"/>
          <w:lang w:eastAsia="zh-CN"/>
        </w:rPr>
        <w:t xml:space="preserve"> </w:t>
      </w:r>
      <w:r>
        <w:rPr>
          <w:rFonts w:cstheme="minorBidi"/>
          <w:kern w:val="2"/>
          <w:sz w:val="28"/>
          <w:szCs w:val="32"/>
          <w:lang w:eastAsia="zh-CN"/>
        </w:rPr>
        <w:t xml:space="preserve"> </w:t>
      </w:r>
      <w:r w:rsidRPr="003855F1">
        <w:rPr>
          <w:rFonts w:cstheme="minorBidi"/>
          <w:kern w:val="2"/>
          <w:sz w:val="28"/>
          <w:szCs w:val="32"/>
          <w:lang w:eastAsia="zh-CN"/>
        </w:rPr>
        <w:t>观：产品和服务是为客户创造价值的载体</w:t>
      </w:r>
      <w:r>
        <w:rPr>
          <w:rFonts w:cstheme="minorBidi" w:hint="eastAsia"/>
          <w:kern w:val="2"/>
          <w:sz w:val="28"/>
          <w:szCs w:val="32"/>
          <w:lang w:eastAsia="zh-CN"/>
        </w:rPr>
        <w:t>；</w:t>
      </w:r>
    </w:p>
    <w:p w:rsidR="00225713" w:rsidRDefault="00225713" w:rsidP="00225713">
      <w:pPr>
        <w:pStyle w:val="af1"/>
        <w:spacing w:before="100" w:beforeAutospacing="1" w:line="300" w:lineRule="auto"/>
        <w:ind w:firstLineChars="200" w:firstLine="560"/>
        <w:contextualSpacing/>
        <w:rPr>
          <w:rFonts w:cstheme="minorBidi"/>
          <w:kern w:val="2"/>
          <w:sz w:val="28"/>
          <w:szCs w:val="32"/>
          <w:lang w:eastAsia="zh-CN"/>
        </w:rPr>
      </w:pPr>
      <w:r w:rsidRPr="003855F1">
        <w:rPr>
          <w:rFonts w:cstheme="minorBidi"/>
          <w:kern w:val="2"/>
          <w:sz w:val="28"/>
          <w:szCs w:val="32"/>
          <w:lang w:eastAsia="zh-CN"/>
        </w:rPr>
        <w:t>客</w:t>
      </w:r>
      <w:r>
        <w:rPr>
          <w:rFonts w:cstheme="minorBidi" w:hint="eastAsia"/>
          <w:kern w:val="2"/>
          <w:sz w:val="28"/>
          <w:szCs w:val="32"/>
          <w:lang w:eastAsia="zh-CN"/>
        </w:rPr>
        <w:t xml:space="preserve"> </w:t>
      </w:r>
      <w:r>
        <w:rPr>
          <w:rFonts w:cstheme="minorBidi"/>
          <w:kern w:val="2"/>
          <w:sz w:val="28"/>
          <w:szCs w:val="32"/>
          <w:lang w:eastAsia="zh-CN"/>
        </w:rPr>
        <w:t xml:space="preserve"> </w:t>
      </w:r>
      <w:r w:rsidRPr="003855F1">
        <w:rPr>
          <w:rFonts w:cstheme="minorBidi"/>
          <w:kern w:val="2"/>
          <w:sz w:val="28"/>
          <w:szCs w:val="32"/>
          <w:lang w:eastAsia="zh-CN"/>
        </w:rPr>
        <w:t>户</w:t>
      </w:r>
      <w:r>
        <w:rPr>
          <w:rFonts w:cstheme="minorBidi" w:hint="eastAsia"/>
          <w:kern w:val="2"/>
          <w:sz w:val="28"/>
          <w:szCs w:val="32"/>
          <w:lang w:eastAsia="zh-CN"/>
        </w:rPr>
        <w:t xml:space="preserve"> </w:t>
      </w:r>
      <w:r>
        <w:rPr>
          <w:rFonts w:cstheme="minorBidi"/>
          <w:kern w:val="2"/>
          <w:sz w:val="28"/>
          <w:szCs w:val="32"/>
          <w:lang w:eastAsia="zh-CN"/>
        </w:rPr>
        <w:t xml:space="preserve"> </w:t>
      </w:r>
      <w:r w:rsidRPr="003855F1">
        <w:rPr>
          <w:rFonts w:cstheme="minorBidi"/>
          <w:kern w:val="2"/>
          <w:sz w:val="28"/>
          <w:szCs w:val="32"/>
          <w:lang w:eastAsia="zh-CN"/>
        </w:rPr>
        <w:t>观：客户</w:t>
      </w:r>
      <w:proofErr w:type="gramStart"/>
      <w:r w:rsidRPr="003855F1">
        <w:rPr>
          <w:rFonts w:cstheme="minorBidi"/>
          <w:kern w:val="2"/>
          <w:sz w:val="28"/>
          <w:szCs w:val="32"/>
          <w:lang w:eastAsia="zh-CN"/>
        </w:rPr>
        <w:t>是盾安赖以生存</w:t>
      </w:r>
      <w:proofErr w:type="gramEnd"/>
      <w:r w:rsidRPr="003855F1">
        <w:rPr>
          <w:rFonts w:cstheme="minorBidi"/>
          <w:kern w:val="2"/>
          <w:sz w:val="28"/>
          <w:szCs w:val="32"/>
          <w:lang w:eastAsia="zh-CN"/>
        </w:rPr>
        <w:t>和发展的土壤</w:t>
      </w:r>
      <w:r>
        <w:rPr>
          <w:rFonts w:cstheme="minorBidi" w:hint="eastAsia"/>
          <w:kern w:val="2"/>
          <w:sz w:val="28"/>
          <w:szCs w:val="32"/>
          <w:lang w:eastAsia="zh-CN"/>
        </w:rPr>
        <w:t>；</w:t>
      </w:r>
    </w:p>
    <w:p w:rsidR="00225713" w:rsidRDefault="00225713" w:rsidP="00225713">
      <w:pPr>
        <w:pStyle w:val="af1"/>
        <w:spacing w:before="100" w:beforeAutospacing="1" w:line="300" w:lineRule="auto"/>
        <w:ind w:firstLineChars="200" w:firstLine="560"/>
        <w:contextualSpacing/>
        <w:rPr>
          <w:rFonts w:cstheme="minorBidi"/>
          <w:kern w:val="2"/>
          <w:sz w:val="28"/>
          <w:szCs w:val="32"/>
          <w:lang w:eastAsia="zh-CN"/>
        </w:rPr>
      </w:pPr>
      <w:r w:rsidRPr="003855F1">
        <w:rPr>
          <w:rFonts w:cstheme="minorBidi"/>
          <w:kern w:val="2"/>
          <w:sz w:val="28"/>
          <w:szCs w:val="32"/>
          <w:lang w:eastAsia="zh-CN"/>
        </w:rPr>
        <w:t>质</w:t>
      </w:r>
      <w:r>
        <w:rPr>
          <w:rFonts w:cstheme="minorBidi" w:hint="eastAsia"/>
          <w:kern w:val="2"/>
          <w:sz w:val="28"/>
          <w:szCs w:val="32"/>
          <w:lang w:eastAsia="zh-CN"/>
        </w:rPr>
        <w:t xml:space="preserve"> </w:t>
      </w:r>
      <w:r>
        <w:rPr>
          <w:rFonts w:cstheme="minorBidi"/>
          <w:kern w:val="2"/>
          <w:sz w:val="28"/>
          <w:szCs w:val="32"/>
          <w:lang w:eastAsia="zh-CN"/>
        </w:rPr>
        <w:t xml:space="preserve"> </w:t>
      </w:r>
      <w:r w:rsidRPr="003855F1">
        <w:rPr>
          <w:rFonts w:cstheme="minorBidi"/>
          <w:kern w:val="2"/>
          <w:sz w:val="28"/>
          <w:szCs w:val="32"/>
          <w:lang w:eastAsia="zh-CN"/>
        </w:rPr>
        <w:t>量</w:t>
      </w:r>
      <w:r>
        <w:rPr>
          <w:rFonts w:cstheme="minorBidi" w:hint="eastAsia"/>
          <w:kern w:val="2"/>
          <w:sz w:val="28"/>
          <w:szCs w:val="32"/>
          <w:lang w:eastAsia="zh-CN"/>
        </w:rPr>
        <w:t xml:space="preserve"> </w:t>
      </w:r>
      <w:r>
        <w:rPr>
          <w:rFonts w:cstheme="minorBidi"/>
          <w:kern w:val="2"/>
          <w:sz w:val="28"/>
          <w:szCs w:val="32"/>
          <w:lang w:eastAsia="zh-CN"/>
        </w:rPr>
        <w:t xml:space="preserve"> </w:t>
      </w:r>
      <w:r w:rsidRPr="003855F1">
        <w:rPr>
          <w:rFonts w:cstheme="minorBidi"/>
          <w:kern w:val="2"/>
          <w:sz w:val="28"/>
          <w:szCs w:val="32"/>
          <w:lang w:eastAsia="zh-CN"/>
        </w:rPr>
        <w:t>观：质量就是生命、质量就是人格</w:t>
      </w:r>
      <w:r>
        <w:rPr>
          <w:rFonts w:cstheme="minorBidi" w:hint="eastAsia"/>
          <w:kern w:val="2"/>
          <w:sz w:val="28"/>
          <w:szCs w:val="32"/>
          <w:lang w:eastAsia="zh-CN"/>
        </w:rPr>
        <w:t>；</w:t>
      </w:r>
    </w:p>
    <w:p w:rsidR="003855F1" w:rsidRPr="00225713" w:rsidRDefault="00225713" w:rsidP="00225713">
      <w:pPr>
        <w:pStyle w:val="af1"/>
        <w:spacing w:before="100" w:beforeAutospacing="1" w:line="300" w:lineRule="auto"/>
        <w:ind w:firstLineChars="200" w:firstLine="560"/>
        <w:contextualSpacing/>
        <w:rPr>
          <w:rFonts w:cstheme="minorBidi"/>
          <w:kern w:val="2"/>
          <w:sz w:val="28"/>
          <w:szCs w:val="32"/>
          <w:lang w:eastAsia="zh-CN"/>
        </w:rPr>
      </w:pPr>
      <w:r w:rsidRPr="003855F1">
        <w:rPr>
          <w:rFonts w:cstheme="minorBidi"/>
          <w:kern w:val="2"/>
          <w:sz w:val="28"/>
          <w:szCs w:val="32"/>
          <w:lang w:eastAsia="zh-CN"/>
        </w:rPr>
        <w:t>质</w:t>
      </w:r>
      <w:r>
        <w:rPr>
          <w:rFonts w:cstheme="minorBidi" w:hint="eastAsia"/>
          <w:kern w:val="2"/>
          <w:sz w:val="28"/>
          <w:szCs w:val="32"/>
          <w:lang w:eastAsia="zh-CN"/>
        </w:rPr>
        <w:t xml:space="preserve"> </w:t>
      </w:r>
      <w:r w:rsidRPr="003855F1">
        <w:rPr>
          <w:rFonts w:cstheme="minorBidi"/>
          <w:kern w:val="2"/>
          <w:sz w:val="28"/>
          <w:szCs w:val="32"/>
          <w:lang w:eastAsia="zh-CN"/>
        </w:rPr>
        <w:t>量</w:t>
      </w:r>
      <w:r>
        <w:rPr>
          <w:rFonts w:cstheme="minorBidi" w:hint="eastAsia"/>
          <w:kern w:val="2"/>
          <w:sz w:val="28"/>
          <w:szCs w:val="32"/>
          <w:lang w:eastAsia="zh-CN"/>
        </w:rPr>
        <w:t xml:space="preserve"> </w:t>
      </w:r>
      <w:r w:rsidRPr="003855F1">
        <w:rPr>
          <w:rFonts w:cstheme="minorBidi"/>
          <w:kern w:val="2"/>
          <w:sz w:val="28"/>
          <w:szCs w:val="32"/>
          <w:lang w:eastAsia="zh-CN"/>
        </w:rPr>
        <w:t>方针：按照“持续改进、不断创新、用心服务、追求卓越”的卓越质量管理方针，实施全过程、全员参与的全面质量管理体系。</w:t>
      </w:r>
    </w:p>
    <w:p w:rsidR="00686F01" w:rsidRDefault="0045098C" w:rsidP="00B83A45">
      <w:pPr>
        <w:pStyle w:val="ab"/>
        <w:spacing w:before="0" w:after="0" w:line="300" w:lineRule="auto"/>
      </w:pPr>
      <w:bookmarkStart w:id="5" w:name="_Toc135729991"/>
      <w:r>
        <w:rPr>
          <w:rFonts w:hint="eastAsia"/>
        </w:rPr>
        <w:t>三、质量管理</w:t>
      </w:r>
      <w:bookmarkEnd w:id="5"/>
    </w:p>
    <w:p w:rsidR="00686F01" w:rsidRPr="00163794" w:rsidRDefault="0045098C" w:rsidP="00264AC1">
      <w:pPr>
        <w:pStyle w:val="a9"/>
        <w:spacing w:before="0" w:after="0" w:line="300" w:lineRule="auto"/>
        <w:ind w:leftChars="0" w:left="0" w:firstLineChars="200" w:firstLine="562"/>
        <w:rPr>
          <w:rFonts w:ascii="宋体" w:hAnsi="宋体"/>
        </w:rPr>
      </w:pPr>
      <w:bookmarkStart w:id="6" w:name="_Toc135729992"/>
      <w:r>
        <w:rPr>
          <w:rFonts w:ascii="宋体" w:hAnsi="宋体"/>
        </w:rPr>
        <w:t>1、</w:t>
      </w:r>
      <w:r>
        <w:rPr>
          <w:rFonts w:ascii="宋体" w:hAnsi="宋体" w:hint="eastAsia"/>
        </w:rPr>
        <w:t>质量管理机构</w:t>
      </w:r>
      <w:bookmarkEnd w:id="6"/>
    </w:p>
    <w:p w:rsidR="00163794" w:rsidRDefault="00163794" w:rsidP="00B83A45">
      <w:pPr>
        <w:pStyle w:val="af1"/>
        <w:spacing w:line="300" w:lineRule="auto"/>
        <w:ind w:firstLineChars="200" w:firstLine="560"/>
        <w:contextualSpacing/>
        <w:jc w:val="both"/>
        <w:rPr>
          <w:rFonts w:cstheme="minorBidi"/>
          <w:kern w:val="2"/>
          <w:sz w:val="28"/>
          <w:szCs w:val="32"/>
          <w:lang w:eastAsia="zh-CN"/>
        </w:rPr>
      </w:pPr>
      <w:proofErr w:type="gramStart"/>
      <w:r w:rsidRPr="00163794">
        <w:rPr>
          <w:rFonts w:cstheme="minorBidi"/>
          <w:kern w:val="2"/>
          <w:sz w:val="28"/>
          <w:szCs w:val="32"/>
          <w:lang w:eastAsia="zh-CN"/>
        </w:rPr>
        <w:t>盾安环境</w:t>
      </w:r>
      <w:proofErr w:type="gramEnd"/>
      <w:r w:rsidRPr="00163794">
        <w:rPr>
          <w:rFonts w:cstheme="minorBidi"/>
          <w:kern w:val="2"/>
          <w:sz w:val="28"/>
          <w:szCs w:val="32"/>
          <w:lang w:eastAsia="zh-CN"/>
        </w:rPr>
        <w:t>对质量管理采取</w:t>
      </w:r>
      <w:r>
        <w:rPr>
          <w:rFonts w:cstheme="minorBidi" w:hint="eastAsia"/>
          <w:kern w:val="2"/>
          <w:sz w:val="28"/>
          <w:szCs w:val="32"/>
          <w:lang w:eastAsia="zh-CN"/>
        </w:rPr>
        <w:t>矩阵管理模式</w:t>
      </w:r>
      <w:r w:rsidRPr="00163794">
        <w:rPr>
          <w:rFonts w:cstheme="minorBidi"/>
          <w:kern w:val="2"/>
          <w:sz w:val="28"/>
          <w:szCs w:val="32"/>
          <w:lang w:eastAsia="zh-CN"/>
        </w:rPr>
        <w:t>，在</w:t>
      </w:r>
      <w:r>
        <w:rPr>
          <w:rFonts w:cstheme="minorBidi" w:hint="eastAsia"/>
          <w:kern w:val="2"/>
          <w:sz w:val="28"/>
          <w:szCs w:val="32"/>
          <w:lang w:eastAsia="zh-CN"/>
        </w:rPr>
        <w:t>环境</w:t>
      </w:r>
      <w:r w:rsidRPr="00163794">
        <w:rPr>
          <w:rFonts w:cstheme="minorBidi"/>
          <w:kern w:val="2"/>
          <w:sz w:val="28"/>
          <w:szCs w:val="32"/>
          <w:lang w:eastAsia="zh-CN"/>
        </w:rPr>
        <w:t>层面成立了 TQM 管理委员</w:t>
      </w:r>
      <w:r w:rsidRPr="00163794">
        <w:rPr>
          <w:rFonts w:cstheme="minorBidi"/>
          <w:kern w:val="2"/>
          <w:sz w:val="28"/>
          <w:szCs w:val="32"/>
          <w:lang w:eastAsia="zh-CN"/>
        </w:rPr>
        <w:lastRenderedPageBreak/>
        <w:t>会，子公司成立 QC 管理委员会，各</w:t>
      </w:r>
      <w:r>
        <w:rPr>
          <w:rFonts w:cstheme="minorBidi" w:hint="eastAsia"/>
          <w:kern w:val="2"/>
          <w:sz w:val="28"/>
          <w:szCs w:val="32"/>
          <w:lang w:eastAsia="zh-CN"/>
        </w:rPr>
        <w:t>业务单元</w:t>
      </w:r>
      <w:r w:rsidRPr="00163794">
        <w:rPr>
          <w:rFonts w:cstheme="minorBidi"/>
          <w:kern w:val="2"/>
          <w:sz w:val="28"/>
          <w:szCs w:val="32"/>
          <w:lang w:eastAsia="zh-CN"/>
        </w:rPr>
        <w:t>成立</w:t>
      </w:r>
      <w:r>
        <w:rPr>
          <w:rFonts w:cstheme="minorBidi" w:hint="eastAsia"/>
          <w:kern w:val="2"/>
          <w:sz w:val="28"/>
          <w:szCs w:val="32"/>
          <w:lang w:eastAsia="zh-CN"/>
        </w:rPr>
        <w:t>质量</w:t>
      </w:r>
      <w:r w:rsidRPr="00163794">
        <w:rPr>
          <w:rFonts w:cstheme="minorBidi"/>
          <w:kern w:val="2"/>
          <w:sz w:val="28"/>
          <w:szCs w:val="32"/>
          <w:lang w:eastAsia="zh-CN"/>
        </w:rPr>
        <w:t>管理部。TQM 委员会</w:t>
      </w:r>
      <w:proofErr w:type="gramStart"/>
      <w:r w:rsidRPr="00163794">
        <w:rPr>
          <w:rFonts w:cstheme="minorBidi"/>
          <w:kern w:val="2"/>
          <w:sz w:val="28"/>
          <w:szCs w:val="32"/>
          <w:lang w:eastAsia="zh-CN"/>
        </w:rPr>
        <w:t>每</w:t>
      </w:r>
      <w:r>
        <w:rPr>
          <w:rFonts w:cstheme="minorBidi" w:hint="eastAsia"/>
          <w:kern w:val="2"/>
          <w:sz w:val="28"/>
          <w:szCs w:val="32"/>
          <w:lang w:eastAsia="zh-CN"/>
        </w:rPr>
        <w:t>2</w:t>
      </w:r>
      <w:r w:rsidRPr="00163794">
        <w:rPr>
          <w:rFonts w:cstheme="minorBidi"/>
          <w:kern w:val="2"/>
          <w:sz w:val="28"/>
          <w:szCs w:val="32"/>
          <w:lang w:eastAsia="zh-CN"/>
        </w:rPr>
        <w:t>月</w:t>
      </w:r>
      <w:proofErr w:type="gramEnd"/>
      <w:r w:rsidRPr="00163794">
        <w:rPr>
          <w:rFonts w:cstheme="minorBidi"/>
          <w:kern w:val="2"/>
          <w:sz w:val="28"/>
          <w:szCs w:val="32"/>
          <w:lang w:eastAsia="zh-CN"/>
        </w:rPr>
        <w:t>召开一次会议，领导、审议、推进各品质事项。环境</w:t>
      </w:r>
      <w:r>
        <w:rPr>
          <w:rFonts w:cstheme="minorBidi" w:hint="eastAsia"/>
          <w:kern w:val="2"/>
          <w:sz w:val="28"/>
          <w:szCs w:val="32"/>
          <w:lang w:eastAsia="zh-CN"/>
        </w:rPr>
        <w:t>层面</w:t>
      </w:r>
      <w:r w:rsidRPr="00163794">
        <w:rPr>
          <w:rFonts w:cstheme="minorBidi"/>
          <w:kern w:val="2"/>
          <w:sz w:val="28"/>
          <w:szCs w:val="32"/>
          <w:lang w:eastAsia="zh-CN"/>
        </w:rPr>
        <w:t>与各</w:t>
      </w:r>
      <w:r>
        <w:rPr>
          <w:rFonts w:cstheme="minorBidi" w:hint="eastAsia"/>
          <w:kern w:val="2"/>
          <w:sz w:val="28"/>
          <w:szCs w:val="32"/>
          <w:lang w:eastAsia="zh-CN"/>
        </w:rPr>
        <w:t>业务单元</w:t>
      </w:r>
      <w:r w:rsidRPr="00163794">
        <w:rPr>
          <w:rFonts w:cstheme="minorBidi"/>
          <w:kern w:val="2"/>
          <w:sz w:val="28"/>
          <w:szCs w:val="32"/>
          <w:lang w:eastAsia="zh-CN"/>
        </w:rPr>
        <w:t>或直接管控子公司签订</w:t>
      </w:r>
      <w:r>
        <w:rPr>
          <w:rFonts w:cstheme="minorBidi" w:hint="eastAsia"/>
          <w:kern w:val="2"/>
          <w:sz w:val="28"/>
          <w:szCs w:val="32"/>
          <w:lang w:eastAsia="zh-CN"/>
        </w:rPr>
        <w:t>质量军令状</w:t>
      </w:r>
      <w:r w:rsidRPr="00163794">
        <w:rPr>
          <w:rFonts w:cstheme="minorBidi"/>
          <w:kern w:val="2"/>
          <w:sz w:val="28"/>
          <w:szCs w:val="32"/>
          <w:lang w:eastAsia="zh-CN"/>
        </w:rPr>
        <w:t>，各</w:t>
      </w:r>
      <w:r>
        <w:rPr>
          <w:rFonts w:cstheme="minorBidi" w:hint="eastAsia"/>
          <w:kern w:val="2"/>
          <w:sz w:val="28"/>
          <w:szCs w:val="32"/>
          <w:lang w:eastAsia="zh-CN"/>
        </w:rPr>
        <w:t>业务单元</w:t>
      </w:r>
      <w:r w:rsidRPr="00163794">
        <w:rPr>
          <w:rFonts w:cstheme="minorBidi"/>
          <w:kern w:val="2"/>
          <w:sz w:val="28"/>
          <w:szCs w:val="32"/>
          <w:lang w:eastAsia="zh-CN"/>
        </w:rPr>
        <w:t>、子公司、各部门将指标</w:t>
      </w:r>
      <w:r>
        <w:rPr>
          <w:rFonts w:cstheme="minorBidi" w:hint="eastAsia"/>
          <w:kern w:val="2"/>
          <w:sz w:val="28"/>
          <w:szCs w:val="32"/>
          <w:lang w:eastAsia="zh-CN"/>
        </w:rPr>
        <w:t>进行</w:t>
      </w:r>
      <w:r w:rsidRPr="00163794">
        <w:rPr>
          <w:rFonts w:cstheme="minorBidi"/>
          <w:kern w:val="2"/>
          <w:sz w:val="28"/>
          <w:szCs w:val="32"/>
          <w:lang w:eastAsia="zh-CN"/>
        </w:rPr>
        <w:t>分解。</w:t>
      </w:r>
    </w:p>
    <w:p w:rsidR="00264AC1" w:rsidRPr="00264AC1" w:rsidRDefault="00264AC1" w:rsidP="00264AC1">
      <w:pPr>
        <w:spacing w:line="300" w:lineRule="auto"/>
        <w:jc w:val="center"/>
        <w:rPr>
          <w:rFonts w:ascii="宋体" w:eastAsia="宋体" w:hAnsi="宋体"/>
          <w:sz w:val="28"/>
          <w:szCs w:val="28"/>
        </w:rPr>
      </w:pPr>
      <w:r>
        <w:rPr>
          <w:rFonts w:ascii="宋体" w:eastAsia="宋体" w:hAnsi="宋体" w:hint="eastAsia"/>
          <w:sz w:val="28"/>
          <w:szCs w:val="28"/>
        </w:rPr>
        <w:t>质量管理组织架构图</w:t>
      </w:r>
    </w:p>
    <w:p w:rsidR="00163794" w:rsidRPr="00163794" w:rsidRDefault="00163794" w:rsidP="00B83A45">
      <w:pPr>
        <w:spacing w:line="300" w:lineRule="auto"/>
        <w:rPr>
          <w:rFonts w:ascii="宋体" w:eastAsia="宋体" w:hAnsi="宋体"/>
          <w:sz w:val="28"/>
          <w:szCs w:val="32"/>
        </w:rPr>
      </w:pPr>
      <w:r>
        <w:rPr>
          <w:noProof/>
        </w:rPr>
        <w:drawing>
          <wp:inline distT="0" distB="0" distL="0" distR="0" wp14:anchorId="39430DD1" wp14:editId="6CE27A52">
            <wp:extent cx="6276975" cy="3657600"/>
            <wp:effectExtent l="0" t="0" r="9525"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76975" cy="3657600"/>
                    </a:xfrm>
                    <a:prstGeom prst="rect">
                      <a:avLst/>
                    </a:prstGeom>
                  </pic:spPr>
                </pic:pic>
              </a:graphicData>
            </a:graphic>
          </wp:inline>
        </w:drawing>
      </w:r>
    </w:p>
    <w:p w:rsidR="00686F01" w:rsidRDefault="0045098C" w:rsidP="00264AC1">
      <w:pPr>
        <w:pStyle w:val="a9"/>
        <w:spacing w:before="0" w:after="0" w:line="300" w:lineRule="auto"/>
        <w:ind w:leftChars="0" w:left="0" w:firstLineChars="200" w:firstLine="562"/>
        <w:rPr>
          <w:rFonts w:ascii="宋体" w:hAnsi="宋体"/>
        </w:rPr>
      </w:pPr>
      <w:bookmarkStart w:id="7" w:name="_Toc135729993"/>
      <w:r>
        <w:rPr>
          <w:rFonts w:ascii="宋体" w:hAnsi="宋体" w:hint="eastAsia"/>
        </w:rPr>
        <w:t>2、质量管理体系</w:t>
      </w:r>
      <w:bookmarkEnd w:id="7"/>
    </w:p>
    <w:p w:rsidR="00686F01" w:rsidRDefault="0045098C" w:rsidP="00B83A45">
      <w:pPr>
        <w:spacing w:line="300" w:lineRule="auto"/>
        <w:ind w:firstLineChars="200" w:firstLine="560"/>
        <w:rPr>
          <w:rFonts w:ascii="宋体" w:eastAsia="宋体" w:hAnsi="宋体"/>
          <w:sz w:val="28"/>
          <w:szCs w:val="28"/>
        </w:rPr>
      </w:pPr>
      <w:r>
        <w:rPr>
          <w:rFonts w:ascii="宋体" w:eastAsia="宋体" w:hAnsi="宋体"/>
          <w:sz w:val="28"/>
          <w:szCs w:val="28"/>
        </w:rPr>
        <w:t>公司以ISO9001质量管理体系标准要求为基础，结合卓越绩效模式和客户的相关要</w:t>
      </w:r>
      <w:r>
        <w:rPr>
          <w:rFonts w:ascii="宋体" w:eastAsia="宋体" w:hAnsi="宋体" w:hint="eastAsia"/>
          <w:sz w:val="28"/>
          <w:szCs w:val="28"/>
        </w:rPr>
        <w:t>求，形成了完整的公司质量管理标准体系。并通过内审、外审和管理评审，推进质量管理体系的不断完善，持续改进其有效性。</w:t>
      </w:r>
    </w:p>
    <w:p w:rsidR="00B83A45" w:rsidRPr="00B83A45" w:rsidRDefault="00B83A45" w:rsidP="00264AC1">
      <w:pPr>
        <w:pStyle w:val="af1"/>
        <w:spacing w:line="300" w:lineRule="auto"/>
        <w:ind w:firstLineChars="200" w:firstLine="560"/>
        <w:jc w:val="both"/>
        <w:rPr>
          <w:rFonts w:cstheme="minorBidi"/>
          <w:kern w:val="2"/>
          <w:sz w:val="28"/>
          <w:szCs w:val="28"/>
          <w:lang w:eastAsia="zh-CN"/>
        </w:rPr>
      </w:pPr>
      <w:proofErr w:type="gramStart"/>
      <w:r w:rsidRPr="00B83A45">
        <w:rPr>
          <w:rFonts w:cstheme="minorBidi"/>
          <w:kern w:val="2"/>
          <w:sz w:val="28"/>
          <w:szCs w:val="28"/>
          <w:lang w:eastAsia="zh-CN"/>
        </w:rPr>
        <w:t>盾安环境</w:t>
      </w:r>
      <w:proofErr w:type="gramEnd"/>
      <w:r w:rsidRPr="00B83A45">
        <w:rPr>
          <w:rFonts w:cstheme="minorBidi"/>
          <w:kern w:val="2"/>
          <w:sz w:val="28"/>
          <w:szCs w:val="28"/>
          <w:lang w:eastAsia="zh-CN"/>
        </w:rPr>
        <w:t>将质量管理从管理区域上分为三个层级，分别是产品质量、过程质量、体系质量。同时在具体的质量管控模块上分为品质保证 QA、品质控制 QC、品质改善 QE 三个方面。我们在每一个层级和每一个方面细化了管理内容。</w:t>
      </w:r>
    </w:p>
    <w:p w:rsidR="00B83A45" w:rsidRPr="00264AC1" w:rsidRDefault="00B83A45" w:rsidP="00B83A45">
      <w:pPr>
        <w:spacing w:line="300" w:lineRule="auto"/>
        <w:jc w:val="center"/>
        <w:rPr>
          <w:rFonts w:ascii="宋体" w:eastAsia="宋体" w:hAnsi="宋体"/>
          <w:sz w:val="28"/>
          <w:szCs w:val="28"/>
        </w:rPr>
      </w:pPr>
      <w:r w:rsidRPr="00264AC1">
        <w:rPr>
          <w:rFonts w:ascii="宋体" w:eastAsia="宋体" w:hAnsi="宋体" w:hint="eastAsia"/>
          <w:sz w:val="28"/>
          <w:szCs w:val="28"/>
        </w:rPr>
        <w:t>质量管理区域</w:t>
      </w:r>
    </w:p>
    <w:tbl>
      <w:tblPr>
        <w:tblStyle w:val="ad"/>
        <w:tblW w:w="9776" w:type="dxa"/>
        <w:tblLook w:val="04A0" w:firstRow="1" w:lastRow="0" w:firstColumn="1" w:lastColumn="0" w:noHBand="0" w:noVBand="1"/>
      </w:tblPr>
      <w:tblGrid>
        <w:gridCol w:w="1413"/>
        <w:gridCol w:w="2787"/>
        <w:gridCol w:w="2788"/>
        <w:gridCol w:w="2788"/>
      </w:tblGrid>
      <w:tr w:rsidR="00B83A45" w:rsidTr="00225713">
        <w:trPr>
          <w:trHeight w:val="529"/>
        </w:trPr>
        <w:tc>
          <w:tcPr>
            <w:tcW w:w="1413" w:type="dxa"/>
            <w:shd w:val="clear" w:color="auto" w:fill="8EAADB" w:themeFill="accent1" w:themeFillTint="99"/>
            <w:vAlign w:val="center"/>
          </w:tcPr>
          <w:p w:rsidR="00B83A45" w:rsidRPr="00B83A45" w:rsidRDefault="00B83A45" w:rsidP="00225713">
            <w:pPr>
              <w:pStyle w:val="TableParagraph"/>
              <w:jc w:val="center"/>
              <w:rPr>
                <w:b/>
                <w:bCs/>
                <w:sz w:val="18"/>
              </w:rPr>
            </w:pPr>
            <w:proofErr w:type="spellStart"/>
            <w:r w:rsidRPr="00B83A45">
              <w:rPr>
                <w:b/>
                <w:bCs/>
                <w:sz w:val="18"/>
              </w:rPr>
              <w:lastRenderedPageBreak/>
              <w:t>质量管理区域</w:t>
            </w:r>
            <w:proofErr w:type="spellEnd"/>
          </w:p>
        </w:tc>
        <w:tc>
          <w:tcPr>
            <w:tcW w:w="2787" w:type="dxa"/>
            <w:shd w:val="clear" w:color="auto" w:fill="8EAADB" w:themeFill="accent1" w:themeFillTint="99"/>
            <w:vAlign w:val="center"/>
          </w:tcPr>
          <w:p w:rsidR="00B83A45" w:rsidRPr="00B83A45" w:rsidRDefault="00B83A45" w:rsidP="00225713">
            <w:pPr>
              <w:pStyle w:val="TableParagraph"/>
              <w:jc w:val="center"/>
              <w:rPr>
                <w:b/>
                <w:bCs/>
                <w:sz w:val="18"/>
              </w:rPr>
            </w:pPr>
            <w:proofErr w:type="spellStart"/>
            <w:r w:rsidRPr="00B83A45">
              <w:rPr>
                <w:b/>
                <w:bCs/>
                <w:sz w:val="18"/>
              </w:rPr>
              <w:t>产品质量</w:t>
            </w:r>
            <w:proofErr w:type="spellEnd"/>
          </w:p>
        </w:tc>
        <w:tc>
          <w:tcPr>
            <w:tcW w:w="2788" w:type="dxa"/>
            <w:shd w:val="clear" w:color="auto" w:fill="8EAADB" w:themeFill="accent1" w:themeFillTint="99"/>
            <w:vAlign w:val="center"/>
          </w:tcPr>
          <w:p w:rsidR="00B83A45" w:rsidRPr="00B83A45" w:rsidRDefault="00B83A45" w:rsidP="00225713">
            <w:pPr>
              <w:pStyle w:val="TableParagraph"/>
              <w:jc w:val="center"/>
              <w:rPr>
                <w:b/>
                <w:bCs/>
                <w:sz w:val="18"/>
              </w:rPr>
            </w:pPr>
            <w:proofErr w:type="spellStart"/>
            <w:r w:rsidRPr="00B83A45">
              <w:rPr>
                <w:b/>
                <w:bCs/>
                <w:sz w:val="18"/>
              </w:rPr>
              <w:t>过程质量</w:t>
            </w:r>
            <w:proofErr w:type="spellEnd"/>
          </w:p>
        </w:tc>
        <w:tc>
          <w:tcPr>
            <w:tcW w:w="2788" w:type="dxa"/>
            <w:shd w:val="clear" w:color="auto" w:fill="8EAADB" w:themeFill="accent1" w:themeFillTint="99"/>
            <w:vAlign w:val="center"/>
          </w:tcPr>
          <w:p w:rsidR="00B83A45" w:rsidRPr="00B83A45" w:rsidRDefault="00B83A45" w:rsidP="00225713">
            <w:pPr>
              <w:pStyle w:val="TableParagraph"/>
              <w:jc w:val="center"/>
              <w:rPr>
                <w:b/>
                <w:bCs/>
                <w:sz w:val="18"/>
              </w:rPr>
            </w:pPr>
            <w:proofErr w:type="spellStart"/>
            <w:r w:rsidRPr="00B83A45">
              <w:rPr>
                <w:b/>
                <w:bCs/>
                <w:sz w:val="18"/>
              </w:rPr>
              <w:t>体系质量</w:t>
            </w:r>
            <w:proofErr w:type="spellEnd"/>
          </w:p>
        </w:tc>
      </w:tr>
      <w:tr w:rsidR="00B83A45" w:rsidTr="007751F8">
        <w:trPr>
          <w:trHeight w:val="1125"/>
        </w:trPr>
        <w:tc>
          <w:tcPr>
            <w:tcW w:w="1413" w:type="dxa"/>
            <w:vAlign w:val="center"/>
          </w:tcPr>
          <w:p w:rsidR="00B83A45" w:rsidRPr="00B83A45" w:rsidRDefault="00B83A45" w:rsidP="00225713">
            <w:pPr>
              <w:pStyle w:val="TableParagraph"/>
              <w:jc w:val="both"/>
              <w:rPr>
                <w:b/>
                <w:bCs/>
                <w:sz w:val="18"/>
              </w:rPr>
            </w:pPr>
            <w:proofErr w:type="spellStart"/>
            <w:r w:rsidRPr="00B83A45">
              <w:rPr>
                <w:b/>
                <w:bCs/>
                <w:sz w:val="18"/>
              </w:rPr>
              <w:t>供方管理</w:t>
            </w:r>
            <w:proofErr w:type="spellEnd"/>
          </w:p>
        </w:tc>
        <w:tc>
          <w:tcPr>
            <w:tcW w:w="2787" w:type="dxa"/>
            <w:vAlign w:val="center"/>
          </w:tcPr>
          <w:p w:rsidR="00B83A45" w:rsidRPr="00B83A45" w:rsidRDefault="00B83A45" w:rsidP="00225713">
            <w:pPr>
              <w:pStyle w:val="TableParagraph"/>
              <w:tabs>
                <w:tab w:val="left" w:pos="527"/>
                <w:tab w:val="left" w:pos="528"/>
              </w:tabs>
              <w:jc w:val="both"/>
              <w:rPr>
                <w:b/>
                <w:bCs/>
                <w:sz w:val="18"/>
                <w:lang w:eastAsia="zh-CN"/>
              </w:rPr>
            </w:pPr>
            <w:r w:rsidRPr="00B83A45">
              <w:rPr>
                <w:rFonts w:hint="eastAsia"/>
                <w:b/>
                <w:bCs/>
                <w:spacing w:val="16"/>
                <w:sz w:val="18"/>
                <w:lang w:eastAsia="zh-CN"/>
              </w:rPr>
              <w:t>●</w:t>
            </w:r>
            <w:r w:rsidRPr="00B83A45">
              <w:rPr>
                <w:b/>
                <w:bCs/>
                <w:spacing w:val="16"/>
                <w:sz w:val="18"/>
                <w:lang w:eastAsia="zh-CN"/>
              </w:rPr>
              <w:t>强化供方新产品的保证能</w:t>
            </w:r>
            <w:r w:rsidRPr="00B83A45">
              <w:rPr>
                <w:b/>
                <w:bCs/>
                <w:sz w:val="18"/>
                <w:lang w:eastAsia="zh-CN"/>
              </w:rPr>
              <w:t>力验证（CPK）；</w:t>
            </w:r>
          </w:p>
          <w:p w:rsidR="00B83A45" w:rsidRPr="00B83A45" w:rsidRDefault="00B83A45" w:rsidP="00225713">
            <w:pPr>
              <w:pStyle w:val="TableParagraph"/>
              <w:tabs>
                <w:tab w:val="left" w:pos="527"/>
                <w:tab w:val="left" w:pos="528"/>
              </w:tabs>
              <w:jc w:val="both"/>
              <w:rPr>
                <w:b/>
                <w:bCs/>
                <w:sz w:val="18"/>
              </w:rPr>
            </w:pPr>
            <w:r w:rsidRPr="00B83A45">
              <w:rPr>
                <w:rFonts w:hint="eastAsia"/>
                <w:b/>
                <w:bCs/>
                <w:sz w:val="18"/>
              </w:rPr>
              <w:t>●</w:t>
            </w:r>
            <w:proofErr w:type="spellStart"/>
            <w:r w:rsidRPr="00B83A45">
              <w:rPr>
                <w:b/>
                <w:bCs/>
                <w:sz w:val="18"/>
              </w:rPr>
              <w:t>持续强化把关职能</w:t>
            </w:r>
            <w:proofErr w:type="spellEnd"/>
          </w:p>
        </w:tc>
        <w:tc>
          <w:tcPr>
            <w:tcW w:w="2788" w:type="dxa"/>
            <w:vAlign w:val="center"/>
          </w:tcPr>
          <w:p w:rsidR="00B83A45" w:rsidRPr="00B83A45" w:rsidRDefault="00B83A45" w:rsidP="00225713">
            <w:pPr>
              <w:pStyle w:val="TableParagraph"/>
              <w:tabs>
                <w:tab w:val="left" w:pos="526"/>
                <w:tab w:val="left" w:pos="527"/>
              </w:tabs>
              <w:jc w:val="both"/>
              <w:rPr>
                <w:b/>
                <w:bCs/>
                <w:sz w:val="18"/>
                <w:lang w:eastAsia="zh-CN"/>
              </w:rPr>
            </w:pPr>
            <w:r w:rsidRPr="00B83A45">
              <w:rPr>
                <w:rFonts w:hint="eastAsia"/>
                <w:b/>
                <w:bCs/>
                <w:sz w:val="18"/>
                <w:lang w:eastAsia="zh-CN"/>
              </w:rPr>
              <w:t>●</w:t>
            </w:r>
            <w:r w:rsidRPr="00B83A45">
              <w:rPr>
                <w:b/>
                <w:bCs/>
                <w:sz w:val="18"/>
                <w:lang w:eastAsia="zh-CN"/>
              </w:rPr>
              <w:t>建立供方品质数据库；</w:t>
            </w:r>
          </w:p>
          <w:p w:rsidR="00B83A45" w:rsidRPr="00B83A45" w:rsidRDefault="00B83A45" w:rsidP="00225713">
            <w:pPr>
              <w:pStyle w:val="TableParagraph"/>
              <w:tabs>
                <w:tab w:val="left" w:pos="526"/>
                <w:tab w:val="left" w:pos="527"/>
              </w:tabs>
              <w:jc w:val="both"/>
              <w:rPr>
                <w:b/>
                <w:bCs/>
                <w:sz w:val="18"/>
                <w:lang w:eastAsia="zh-CN"/>
              </w:rPr>
            </w:pPr>
            <w:r w:rsidRPr="00B83A45">
              <w:rPr>
                <w:rFonts w:hint="eastAsia"/>
                <w:b/>
                <w:bCs/>
                <w:spacing w:val="-4"/>
                <w:sz w:val="18"/>
                <w:lang w:eastAsia="zh-CN"/>
              </w:rPr>
              <w:t>●</w:t>
            </w:r>
            <w:r w:rsidRPr="00B83A45">
              <w:rPr>
                <w:b/>
                <w:bCs/>
                <w:spacing w:val="-4"/>
                <w:sz w:val="18"/>
                <w:lang w:eastAsia="zh-CN"/>
              </w:rPr>
              <w:t>供方审核系统化建设，做</w:t>
            </w:r>
            <w:r w:rsidRPr="00B83A45">
              <w:rPr>
                <w:b/>
                <w:bCs/>
                <w:sz w:val="18"/>
                <w:lang w:eastAsia="zh-CN"/>
              </w:rPr>
              <w:t>好帮扶管理</w:t>
            </w:r>
          </w:p>
        </w:tc>
        <w:tc>
          <w:tcPr>
            <w:tcW w:w="2788" w:type="dxa"/>
            <w:vAlign w:val="center"/>
          </w:tcPr>
          <w:p w:rsidR="00B83A45" w:rsidRPr="00B83A45" w:rsidRDefault="00B83A45" w:rsidP="00225713">
            <w:pPr>
              <w:pStyle w:val="TableParagraph"/>
              <w:tabs>
                <w:tab w:val="left" w:pos="528"/>
                <w:tab w:val="left" w:pos="529"/>
              </w:tabs>
              <w:jc w:val="both"/>
              <w:rPr>
                <w:b/>
                <w:bCs/>
                <w:sz w:val="18"/>
                <w:lang w:eastAsia="zh-CN"/>
              </w:rPr>
            </w:pPr>
            <w:r w:rsidRPr="00B83A45">
              <w:rPr>
                <w:rFonts w:hint="eastAsia"/>
                <w:b/>
                <w:bCs/>
                <w:sz w:val="18"/>
                <w:lang w:eastAsia="zh-CN"/>
              </w:rPr>
              <w:t>●</w:t>
            </w:r>
            <w:r w:rsidRPr="00B83A45">
              <w:rPr>
                <w:b/>
                <w:bCs/>
                <w:sz w:val="18"/>
                <w:lang w:eastAsia="zh-CN"/>
              </w:rPr>
              <w:t>完善供方</w:t>
            </w:r>
            <w:r>
              <w:rPr>
                <w:rFonts w:hint="eastAsia"/>
                <w:b/>
                <w:bCs/>
                <w:sz w:val="18"/>
                <w:lang w:eastAsia="zh-CN"/>
              </w:rPr>
              <w:t>绩效</w:t>
            </w:r>
            <w:r w:rsidRPr="00B83A45">
              <w:rPr>
                <w:b/>
                <w:bCs/>
                <w:sz w:val="18"/>
                <w:lang w:eastAsia="zh-CN"/>
              </w:rPr>
              <w:t>评价体系</w:t>
            </w:r>
            <w:r>
              <w:rPr>
                <w:rFonts w:hint="eastAsia"/>
                <w:b/>
                <w:bCs/>
                <w:sz w:val="18"/>
                <w:lang w:eastAsia="zh-CN"/>
              </w:rPr>
              <w:t>；</w:t>
            </w:r>
          </w:p>
          <w:p w:rsidR="00B83A45" w:rsidRPr="00B83A45" w:rsidRDefault="00B83A45" w:rsidP="00225713">
            <w:pPr>
              <w:pStyle w:val="TableParagraph"/>
              <w:tabs>
                <w:tab w:val="left" w:pos="528"/>
                <w:tab w:val="left" w:pos="529"/>
              </w:tabs>
              <w:jc w:val="both"/>
              <w:rPr>
                <w:b/>
                <w:bCs/>
                <w:sz w:val="18"/>
                <w:lang w:eastAsia="zh-CN"/>
              </w:rPr>
            </w:pPr>
            <w:r w:rsidRPr="00B83A45">
              <w:rPr>
                <w:rFonts w:hint="eastAsia"/>
                <w:b/>
                <w:bCs/>
                <w:spacing w:val="-10"/>
                <w:sz w:val="18"/>
                <w:lang w:eastAsia="zh-CN"/>
              </w:rPr>
              <w:t>●</w:t>
            </w:r>
            <w:r w:rsidRPr="00B83A45">
              <w:rPr>
                <w:b/>
                <w:bCs/>
                <w:spacing w:val="-10"/>
                <w:sz w:val="18"/>
                <w:lang w:eastAsia="zh-CN"/>
              </w:rPr>
              <w:t xml:space="preserve">外购强化 </w:t>
            </w:r>
            <w:r w:rsidRPr="00B83A45">
              <w:rPr>
                <w:b/>
                <w:bCs/>
                <w:sz w:val="18"/>
                <w:lang w:eastAsia="zh-CN"/>
              </w:rPr>
              <w:t>ISO：9001</w:t>
            </w:r>
            <w:r w:rsidRPr="00B83A45">
              <w:rPr>
                <w:b/>
                <w:bCs/>
                <w:spacing w:val="-13"/>
                <w:sz w:val="18"/>
                <w:lang w:eastAsia="zh-CN"/>
              </w:rPr>
              <w:t xml:space="preserve"> 建设，外</w:t>
            </w:r>
            <w:r w:rsidRPr="00B83A45">
              <w:rPr>
                <w:b/>
                <w:bCs/>
                <w:sz w:val="18"/>
                <w:lang w:eastAsia="zh-CN"/>
              </w:rPr>
              <w:t>协建立质量基本管理要求</w:t>
            </w:r>
          </w:p>
        </w:tc>
      </w:tr>
      <w:tr w:rsidR="00B83A45" w:rsidTr="007751F8">
        <w:trPr>
          <w:trHeight w:val="1979"/>
        </w:trPr>
        <w:tc>
          <w:tcPr>
            <w:tcW w:w="1413" w:type="dxa"/>
            <w:vAlign w:val="center"/>
          </w:tcPr>
          <w:p w:rsidR="00B83A45" w:rsidRPr="00B83A45" w:rsidRDefault="00B83A45" w:rsidP="00225713">
            <w:pPr>
              <w:pStyle w:val="TableParagraph"/>
              <w:jc w:val="both"/>
              <w:rPr>
                <w:b/>
                <w:bCs/>
                <w:sz w:val="18"/>
              </w:rPr>
            </w:pPr>
            <w:proofErr w:type="spellStart"/>
            <w:r w:rsidRPr="00B83A45">
              <w:rPr>
                <w:b/>
                <w:bCs/>
                <w:sz w:val="18"/>
              </w:rPr>
              <w:t>制程管理</w:t>
            </w:r>
            <w:proofErr w:type="spellEnd"/>
          </w:p>
        </w:tc>
        <w:tc>
          <w:tcPr>
            <w:tcW w:w="2787" w:type="dxa"/>
            <w:vAlign w:val="center"/>
          </w:tcPr>
          <w:p w:rsidR="00B83A45" w:rsidRPr="00B83A45" w:rsidRDefault="00B83A45" w:rsidP="00225713">
            <w:pPr>
              <w:pStyle w:val="TableParagraph"/>
              <w:tabs>
                <w:tab w:val="left" w:pos="527"/>
                <w:tab w:val="left" w:pos="528"/>
              </w:tabs>
              <w:jc w:val="both"/>
              <w:rPr>
                <w:b/>
                <w:bCs/>
                <w:sz w:val="18"/>
                <w:lang w:eastAsia="zh-CN"/>
              </w:rPr>
            </w:pPr>
            <w:r w:rsidRPr="00B83A45">
              <w:rPr>
                <w:rFonts w:hint="eastAsia"/>
                <w:b/>
                <w:bCs/>
                <w:sz w:val="18"/>
                <w:lang w:eastAsia="zh-CN"/>
              </w:rPr>
              <w:t>●</w:t>
            </w:r>
            <w:r w:rsidRPr="00B83A45">
              <w:rPr>
                <w:b/>
                <w:bCs/>
                <w:sz w:val="18"/>
                <w:lang w:eastAsia="zh-CN"/>
              </w:rPr>
              <w:t>持续强化重点工序管理；</w:t>
            </w:r>
          </w:p>
          <w:p w:rsidR="00B83A45" w:rsidRPr="00B83A45" w:rsidRDefault="00B83A45" w:rsidP="00225713">
            <w:pPr>
              <w:pStyle w:val="TableParagraph"/>
              <w:tabs>
                <w:tab w:val="left" w:pos="527"/>
                <w:tab w:val="left" w:pos="528"/>
              </w:tabs>
              <w:jc w:val="both"/>
              <w:rPr>
                <w:b/>
                <w:bCs/>
                <w:sz w:val="18"/>
                <w:lang w:eastAsia="zh-CN"/>
              </w:rPr>
            </w:pPr>
            <w:r w:rsidRPr="00B83A45">
              <w:rPr>
                <w:rFonts w:hint="eastAsia"/>
                <w:b/>
                <w:bCs/>
                <w:spacing w:val="-1"/>
                <w:sz w:val="18"/>
                <w:lang w:eastAsia="zh-CN"/>
              </w:rPr>
              <w:t>●</w:t>
            </w:r>
            <w:r w:rsidRPr="00B83A45">
              <w:rPr>
                <w:b/>
                <w:bCs/>
                <w:spacing w:val="-1"/>
                <w:sz w:val="18"/>
                <w:lang w:eastAsia="zh-CN"/>
              </w:rPr>
              <w:t>突出异常管理的警戒，强化</w:t>
            </w:r>
            <w:r w:rsidRPr="00B83A45">
              <w:rPr>
                <w:b/>
                <w:bCs/>
                <w:spacing w:val="-3"/>
                <w:sz w:val="18"/>
                <w:lang w:eastAsia="zh-CN"/>
              </w:rPr>
              <w:t>异常反映的速度和灵敏度；</w:t>
            </w:r>
          </w:p>
          <w:p w:rsidR="00B83A45" w:rsidRPr="00B83A45" w:rsidRDefault="00B83A45" w:rsidP="00225713">
            <w:pPr>
              <w:pStyle w:val="TableParagraph"/>
              <w:tabs>
                <w:tab w:val="left" w:pos="527"/>
                <w:tab w:val="left" w:pos="528"/>
              </w:tabs>
              <w:jc w:val="both"/>
              <w:rPr>
                <w:b/>
                <w:bCs/>
                <w:sz w:val="18"/>
                <w:lang w:eastAsia="zh-CN"/>
              </w:rPr>
            </w:pPr>
            <w:r w:rsidRPr="00B83A45">
              <w:rPr>
                <w:rFonts w:hint="eastAsia"/>
                <w:b/>
                <w:bCs/>
                <w:spacing w:val="-12"/>
                <w:sz w:val="18"/>
                <w:lang w:eastAsia="zh-CN"/>
              </w:rPr>
              <w:t>●</w:t>
            </w:r>
            <w:r w:rsidRPr="00B83A45">
              <w:rPr>
                <w:b/>
                <w:bCs/>
                <w:spacing w:val="-12"/>
                <w:sz w:val="18"/>
                <w:lang w:eastAsia="zh-CN"/>
              </w:rPr>
              <w:t>持续做好自检、互检、首检、</w:t>
            </w:r>
            <w:r w:rsidRPr="00B83A45">
              <w:rPr>
                <w:b/>
                <w:bCs/>
                <w:sz w:val="18"/>
                <w:lang w:eastAsia="zh-CN"/>
              </w:rPr>
              <w:t>巡检</w:t>
            </w:r>
            <w:proofErr w:type="gramStart"/>
            <w:r w:rsidRPr="00B83A45">
              <w:rPr>
                <w:b/>
                <w:bCs/>
                <w:sz w:val="18"/>
                <w:lang w:eastAsia="zh-CN"/>
              </w:rPr>
              <w:t>和末检管理</w:t>
            </w:r>
            <w:proofErr w:type="gramEnd"/>
            <w:r w:rsidRPr="00B83A45">
              <w:rPr>
                <w:b/>
                <w:bCs/>
                <w:sz w:val="18"/>
                <w:lang w:eastAsia="zh-CN"/>
              </w:rPr>
              <w:t>；</w:t>
            </w:r>
          </w:p>
          <w:p w:rsidR="00B83A45" w:rsidRPr="00B83A45" w:rsidRDefault="00B83A45" w:rsidP="00225713">
            <w:pPr>
              <w:pStyle w:val="TableParagraph"/>
              <w:tabs>
                <w:tab w:val="left" w:pos="527"/>
                <w:tab w:val="left" w:pos="528"/>
              </w:tabs>
              <w:jc w:val="both"/>
              <w:rPr>
                <w:b/>
                <w:bCs/>
                <w:sz w:val="18"/>
              </w:rPr>
            </w:pPr>
            <w:r w:rsidRPr="00B83A45">
              <w:rPr>
                <w:rFonts w:hint="eastAsia"/>
                <w:b/>
                <w:bCs/>
                <w:spacing w:val="-15"/>
                <w:sz w:val="18"/>
              </w:rPr>
              <w:t>●</w:t>
            </w:r>
            <w:proofErr w:type="spellStart"/>
            <w:r w:rsidRPr="00B83A45">
              <w:rPr>
                <w:b/>
                <w:bCs/>
                <w:spacing w:val="-15"/>
                <w:sz w:val="18"/>
              </w:rPr>
              <w:t>强化</w:t>
            </w:r>
            <w:proofErr w:type="spellEnd"/>
            <w:r w:rsidRPr="00B83A45">
              <w:rPr>
                <w:b/>
                <w:bCs/>
                <w:spacing w:val="-15"/>
                <w:sz w:val="18"/>
              </w:rPr>
              <w:t xml:space="preserve"> </w:t>
            </w:r>
            <w:r w:rsidRPr="00B83A45">
              <w:rPr>
                <w:b/>
                <w:bCs/>
                <w:sz w:val="18"/>
              </w:rPr>
              <w:t>4M</w:t>
            </w:r>
            <w:r w:rsidRPr="00B83A45">
              <w:rPr>
                <w:b/>
                <w:bCs/>
                <w:spacing w:val="-10"/>
                <w:sz w:val="18"/>
              </w:rPr>
              <w:t xml:space="preserve"> </w:t>
            </w:r>
            <w:proofErr w:type="spellStart"/>
            <w:r w:rsidRPr="00B83A45">
              <w:rPr>
                <w:b/>
                <w:bCs/>
                <w:spacing w:val="-10"/>
                <w:sz w:val="18"/>
              </w:rPr>
              <w:t>变更管理</w:t>
            </w:r>
            <w:proofErr w:type="spellEnd"/>
          </w:p>
        </w:tc>
        <w:tc>
          <w:tcPr>
            <w:tcW w:w="2788" w:type="dxa"/>
            <w:vAlign w:val="center"/>
          </w:tcPr>
          <w:p w:rsidR="00B83A45" w:rsidRPr="00B83A45" w:rsidRDefault="00B83A45" w:rsidP="00225713">
            <w:pPr>
              <w:pStyle w:val="TableParagraph"/>
              <w:tabs>
                <w:tab w:val="left" w:pos="527"/>
              </w:tabs>
              <w:jc w:val="both"/>
              <w:rPr>
                <w:b/>
                <w:bCs/>
                <w:sz w:val="18"/>
                <w:lang w:eastAsia="zh-CN"/>
              </w:rPr>
            </w:pPr>
            <w:r w:rsidRPr="00B83A45">
              <w:rPr>
                <w:rFonts w:hint="eastAsia"/>
                <w:b/>
                <w:bCs/>
                <w:spacing w:val="-2"/>
                <w:sz w:val="18"/>
                <w:lang w:eastAsia="zh-CN"/>
              </w:rPr>
              <w:t>●</w:t>
            </w:r>
            <w:r w:rsidRPr="00B83A45">
              <w:rPr>
                <w:b/>
                <w:bCs/>
                <w:spacing w:val="-2"/>
                <w:sz w:val="18"/>
                <w:lang w:eastAsia="zh-CN"/>
              </w:rPr>
              <w:t>建立质量工程师对新品、</w:t>
            </w:r>
            <w:r w:rsidRPr="00B83A45">
              <w:rPr>
                <w:b/>
                <w:bCs/>
                <w:spacing w:val="-4"/>
                <w:sz w:val="18"/>
                <w:lang w:eastAsia="zh-CN"/>
              </w:rPr>
              <w:t>过程审核、产品审核和导</w:t>
            </w:r>
            <w:r w:rsidRPr="00B83A45">
              <w:rPr>
                <w:b/>
                <w:bCs/>
                <w:spacing w:val="-6"/>
                <w:sz w:val="18"/>
                <w:lang w:eastAsia="zh-CN"/>
              </w:rPr>
              <w:t>入并加强内部稽核、辅导</w:t>
            </w:r>
            <w:r w:rsidR="00B55DAC">
              <w:rPr>
                <w:rFonts w:hint="eastAsia"/>
                <w:b/>
                <w:bCs/>
                <w:spacing w:val="-6"/>
                <w:sz w:val="18"/>
                <w:lang w:eastAsia="zh-CN"/>
              </w:rPr>
              <w:t>；</w:t>
            </w:r>
          </w:p>
          <w:p w:rsidR="00B83A45" w:rsidRPr="00B83A45" w:rsidRDefault="00B83A45" w:rsidP="00225713">
            <w:pPr>
              <w:pStyle w:val="TableParagraph"/>
              <w:tabs>
                <w:tab w:val="left" w:pos="526"/>
                <w:tab w:val="left" w:pos="527"/>
              </w:tabs>
              <w:jc w:val="both"/>
              <w:rPr>
                <w:b/>
                <w:bCs/>
                <w:sz w:val="18"/>
                <w:lang w:eastAsia="zh-CN"/>
              </w:rPr>
            </w:pPr>
            <w:r w:rsidRPr="00B83A45">
              <w:rPr>
                <w:rFonts w:hint="eastAsia"/>
                <w:b/>
                <w:bCs/>
                <w:sz w:val="18"/>
                <w:lang w:eastAsia="zh-CN"/>
              </w:rPr>
              <w:t>●</w:t>
            </w:r>
            <w:r w:rsidRPr="00B83A45">
              <w:rPr>
                <w:b/>
                <w:bCs/>
                <w:sz w:val="18"/>
                <w:lang w:eastAsia="zh-CN"/>
              </w:rPr>
              <w:t>优化品质改善系统；</w:t>
            </w:r>
          </w:p>
          <w:p w:rsidR="00B83A45" w:rsidRPr="00B83A45" w:rsidRDefault="00B83A45" w:rsidP="00225713">
            <w:pPr>
              <w:pStyle w:val="TableParagraph"/>
              <w:tabs>
                <w:tab w:val="left" w:pos="527"/>
              </w:tabs>
              <w:jc w:val="both"/>
              <w:rPr>
                <w:b/>
                <w:bCs/>
                <w:sz w:val="18"/>
                <w:lang w:eastAsia="zh-CN"/>
              </w:rPr>
            </w:pPr>
            <w:r w:rsidRPr="00B83A45">
              <w:rPr>
                <w:rFonts w:hint="eastAsia"/>
                <w:b/>
                <w:bCs/>
                <w:spacing w:val="15"/>
                <w:sz w:val="18"/>
                <w:lang w:eastAsia="zh-CN"/>
              </w:rPr>
              <w:t>●</w:t>
            </w:r>
            <w:r w:rsidRPr="00B83A45">
              <w:rPr>
                <w:b/>
                <w:bCs/>
                <w:spacing w:val="15"/>
                <w:sz w:val="18"/>
                <w:lang w:eastAsia="zh-CN"/>
              </w:rPr>
              <w:t>推进品质制度完善和创</w:t>
            </w:r>
            <w:r w:rsidRPr="00B83A45">
              <w:rPr>
                <w:b/>
                <w:bCs/>
                <w:spacing w:val="-9"/>
                <w:sz w:val="18"/>
                <w:lang w:eastAsia="zh-CN"/>
              </w:rPr>
              <w:t xml:space="preserve">新，深化 </w:t>
            </w:r>
            <w:r w:rsidRPr="00B83A45">
              <w:rPr>
                <w:b/>
                <w:bCs/>
                <w:sz w:val="18"/>
                <w:lang w:eastAsia="zh-CN"/>
              </w:rPr>
              <w:t>4M</w:t>
            </w:r>
            <w:r w:rsidRPr="00B83A45">
              <w:rPr>
                <w:b/>
                <w:bCs/>
                <w:spacing w:val="-15"/>
                <w:sz w:val="18"/>
                <w:lang w:eastAsia="zh-CN"/>
              </w:rPr>
              <w:t xml:space="preserve"> 管理</w:t>
            </w:r>
          </w:p>
        </w:tc>
        <w:tc>
          <w:tcPr>
            <w:tcW w:w="2788" w:type="dxa"/>
            <w:vAlign w:val="center"/>
          </w:tcPr>
          <w:p w:rsidR="00B83A45" w:rsidRPr="00B83A45" w:rsidRDefault="00B83A45" w:rsidP="00225713">
            <w:pPr>
              <w:pStyle w:val="TableParagraph"/>
              <w:jc w:val="both"/>
              <w:rPr>
                <w:rFonts w:ascii="黑体"/>
                <w:b/>
                <w:bCs/>
                <w:sz w:val="15"/>
                <w:lang w:eastAsia="zh-CN"/>
              </w:rPr>
            </w:pPr>
          </w:p>
          <w:p w:rsidR="00B83A45" w:rsidRPr="00B83A45" w:rsidRDefault="00B55DAC" w:rsidP="00225713">
            <w:pPr>
              <w:pStyle w:val="TableParagraph"/>
              <w:tabs>
                <w:tab w:val="left" w:pos="529"/>
              </w:tabs>
              <w:jc w:val="both"/>
              <w:rPr>
                <w:b/>
                <w:bCs/>
                <w:sz w:val="18"/>
                <w:lang w:eastAsia="zh-CN"/>
              </w:rPr>
            </w:pPr>
            <w:r w:rsidRPr="00B55DAC">
              <w:rPr>
                <w:rFonts w:hint="eastAsia"/>
                <w:b/>
                <w:bCs/>
                <w:sz w:val="18"/>
                <w:lang w:eastAsia="zh-CN"/>
              </w:rPr>
              <w:t>●</w:t>
            </w:r>
            <w:r w:rsidR="00B83A45" w:rsidRPr="00B83A45">
              <w:rPr>
                <w:b/>
                <w:bCs/>
                <w:sz w:val="18"/>
                <w:lang w:eastAsia="zh-CN"/>
              </w:rPr>
              <w:t>吸收优秀企业管理经验，建立</w:t>
            </w:r>
            <w:r w:rsidR="00B83A45" w:rsidRPr="00B83A45">
              <w:rPr>
                <w:b/>
                <w:bCs/>
                <w:spacing w:val="15"/>
                <w:sz w:val="18"/>
                <w:lang w:eastAsia="zh-CN"/>
              </w:rPr>
              <w:t>和完善自有体系管理体系整</w:t>
            </w:r>
            <w:r w:rsidR="00B83A45" w:rsidRPr="00B83A45">
              <w:rPr>
                <w:b/>
                <w:bCs/>
                <w:sz w:val="18"/>
                <w:lang w:eastAsia="zh-CN"/>
              </w:rPr>
              <w:t>合、按客户要求完善质量体系相关文件；</w:t>
            </w:r>
          </w:p>
          <w:p w:rsidR="00B83A45" w:rsidRPr="00B83A45" w:rsidRDefault="00B55DAC" w:rsidP="00225713">
            <w:pPr>
              <w:pStyle w:val="TableParagraph"/>
              <w:tabs>
                <w:tab w:val="left" w:pos="528"/>
                <w:tab w:val="left" w:pos="529"/>
              </w:tabs>
              <w:jc w:val="both"/>
              <w:rPr>
                <w:b/>
                <w:bCs/>
                <w:sz w:val="18"/>
                <w:lang w:eastAsia="zh-CN"/>
              </w:rPr>
            </w:pPr>
            <w:r w:rsidRPr="00B55DAC">
              <w:rPr>
                <w:rFonts w:hint="eastAsia"/>
                <w:b/>
                <w:bCs/>
                <w:sz w:val="18"/>
                <w:lang w:eastAsia="zh-CN"/>
              </w:rPr>
              <w:t>●</w:t>
            </w:r>
            <w:r w:rsidR="00B83A45" w:rsidRPr="00B83A45">
              <w:rPr>
                <w:b/>
                <w:bCs/>
                <w:sz w:val="18"/>
                <w:lang w:eastAsia="zh-CN"/>
              </w:rPr>
              <w:t>品质文化建设</w:t>
            </w:r>
            <w:r>
              <w:rPr>
                <w:rFonts w:hint="eastAsia"/>
                <w:b/>
                <w:bCs/>
                <w:sz w:val="18"/>
                <w:lang w:eastAsia="zh-CN"/>
              </w:rPr>
              <w:t>（四不、三按、两遵守、十大禁令）</w:t>
            </w:r>
          </w:p>
        </w:tc>
      </w:tr>
      <w:tr w:rsidR="00B83A45" w:rsidTr="007751F8">
        <w:trPr>
          <w:trHeight w:val="774"/>
        </w:trPr>
        <w:tc>
          <w:tcPr>
            <w:tcW w:w="1413" w:type="dxa"/>
            <w:vAlign w:val="center"/>
          </w:tcPr>
          <w:p w:rsidR="00B83A45" w:rsidRPr="00B83A45" w:rsidRDefault="00B83A45" w:rsidP="00225713">
            <w:pPr>
              <w:pStyle w:val="TableParagraph"/>
              <w:jc w:val="both"/>
              <w:rPr>
                <w:b/>
                <w:bCs/>
                <w:sz w:val="18"/>
              </w:rPr>
            </w:pPr>
            <w:proofErr w:type="spellStart"/>
            <w:r w:rsidRPr="00B83A45">
              <w:rPr>
                <w:b/>
                <w:bCs/>
                <w:sz w:val="18"/>
              </w:rPr>
              <w:t>出厂管理</w:t>
            </w:r>
            <w:proofErr w:type="spellEnd"/>
          </w:p>
        </w:tc>
        <w:tc>
          <w:tcPr>
            <w:tcW w:w="2787" w:type="dxa"/>
            <w:vAlign w:val="center"/>
          </w:tcPr>
          <w:p w:rsidR="00B83A45" w:rsidRPr="00B83A45" w:rsidRDefault="00B55DAC" w:rsidP="00225713">
            <w:pPr>
              <w:pStyle w:val="TableParagraph"/>
              <w:tabs>
                <w:tab w:val="left" w:pos="527"/>
                <w:tab w:val="left" w:pos="528"/>
              </w:tabs>
              <w:jc w:val="both"/>
              <w:rPr>
                <w:b/>
                <w:bCs/>
                <w:sz w:val="18"/>
                <w:lang w:eastAsia="zh-CN"/>
              </w:rPr>
            </w:pPr>
            <w:r w:rsidRPr="00B55DAC">
              <w:rPr>
                <w:rFonts w:hint="eastAsia"/>
                <w:b/>
                <w:bCs/>
                <w:sz w:val="18"/>
                <w:lang w:eastAsia="zh-CN"/>
              </w:rPr>
              <w:t>●</w:t>
            </w:r>
            <w:r w:rsidR="00B83A45" w:rsidRPr="00B83A45">
              <w:rPr>
                <w:b/>
                <w:bCs/>
                <w:sz w:val="18"/>
                <w:lang w:eastAsia="zh-CN"/>
              </w:rPr>
              <w:t>持续强化鉴别、把关职能</w:t>
            </w:r>
          </w:p>
        </w:tc>
        <w:tc>
          <w:tcPr>
            <w:tcW w:w="2788" w:type="dxa"/>
            <w:vAlign w:val="center"/>
          </w:tcPr>
          <w:p w:rsidR="00B83A45" w:rsidRPr="00B83A45" w:rsidRDefault="00B55DAC" w:rsidP="00225713">
            <w:pPr>
              <w:pStyle w:val="TableParagraph"/>
              <w:tabs>
                <w:tab w:val="left" w:pos="526"/>
                <w:tab w:val="left" w:pos="527"/>
              </w:tabs>
              <w:jc w:val="both"/>
              <w:rPr>
                <w:b/>
                <w:bCs/>
                <w:sz w:val="18"/>
                <w:lang w:eastAsia="zh-CN"/>
              </w:rPr>
            </w:pPr>
            <w:r w:rsidRPr="00B55DAC">
              <w:rPr>
                <w:rFonts w:hint="eastAsia"/>
                <w:b/>
                <w:bCs/>
                <w:spacing w:val="16"/>
                <w:sz w:val="18"/>
                <w:lang w:eastAsia="zh-CN"/>
              </w:rPr>
              <w:t>●</w:t>
            </w:r>
            <w:r w:rsidR="00B83A45" w:rsidRPr="00B83A45">
              <w:rPr>
                <w:b/>
                <w:bCs/>
                <w:spacing w:val="16"/>
                <w:sz w:val="18"/>
                <w:lang w:eastAsia="zh-CN"/>
              </w:rPr>
              <w:t>强化品质不良倒追溯管</w:t>
            </w:r>
            <w:r w:rsidR="00B83A45" w:rsidRPr="00B83A45">
              <w:rPr>
                <w:b/>
                <w:bCs/>
                <w:sz w:val="18"/>
                <w:lang w:eastAsia="zh-CN"/>
              </w:rPr>
              <w:t>理；</w:t>
            </w:r>
          </w:p>
        </w:tc>
        <w:tc>
          <w:tcPr>
            <w:tcW w:w="2788" w:type="dxa"/>
            <w:vAlign w:val="center"/>
          </w:tcPr>
          <w:p w:rsidR="00B83A45" w:rsidRPr="00B83A45" w:rsidRDefault="00B55DAC" w:rsidP="00225713">
            <w:pPr>
              <w:pStyle w:val="TableParagraph"/>
              <w:tabs>
                <w:tab w:val="left" w:pos="528"/>
                <w:tab w:val="left" w:pos="529"/>
              </w:tabs>
              <w:jc w:val="both"/>
              <w:rPr>
                <w:b/>
                <w:bCs/>
                <w:sz w:val="18"/>
                <w:lang w:eastAsia="zh-CN"/>
              </w:rPr>
            </w:pPr>
            <w:r w:rsidRPr="00B55DAC">
              <w:rPr>
                <w:rFonts w:hint="eastAsia"/>
                <w:b/>
                <w:bCs/>
                <w:sz w:val="18"/>
                <w:lang w:eastAsia="zh-CN"/>
              </w:rPr>
              <w:t>●</w:t>
            </w:r>
            <w:r w:rsidR="00B83A45" w:rsidRPr="00B83A45">
              <w:rPr>
                <w:b/>
                <w:bCs/>
                <w:sz w:val="18"/>
                <w:lang w:eastAsia="zh-CN"/>
              </w:rPr>
              <w:t>异常不良快速反应和应对机制</w:t>
            </w:r>
          </w:p>
        </w:tc>
      </w:tr>
      <w:tr w:rsidR="00B83A45" w:rsidTr="00225713">
        <w:trPr>
          <w:trHeight w:val="986"/>
        </w:trPr>
        <w:tc>
          <w:tcPr>
            <w:tcW w:w="1413" w:type="dxa"/>
            <w:vAlign w:val="center"/>
          </w:tcPr>
          <w:p w:rsidR="00B83A45" w:rsidRPr="00B83A45" w:rsidRDefault="00B83A45" w:rsidP="00225713">
            <w:pPr>
              <w:pStyle w:val="TableParagraph"/>
              <w:jc w:val="both"/>
              <w:rPr>
                <w:b/>
                <w:bCs/>
                <w:sz w:val="18"/>
              </w:rPr>
            </w:pPr>
            <w:proofErr w:type="spellStart"/>
            <w:r w:rsidRPr="00B83A45">
              <w:rPr>
                <w:b/>
                <w:bCs/>
                <w:sz w:val="18"/>
              </w:rPr>
              <w:t>客户管理</w:t>
            </w:r>
            <w:proofErr w:type="spellEnd"/>
          </w:p>
        </w:tc>
        <w:tc>
          <w:tcPr>
            <w:tcW w:w="2787" w:type="dxa"/>
            <w:vAlign w:val="center"/>
          </w:tcPr>
          <w:p w:rsidR="00B83A45" w:rsidRPr="00B83A45" w:rsidRDefault="00B55DAC" w:rsidP="00225713">
            <w:pPr>
              <w:pStyle w:val="TableParagraph"/>
              <w:tabs>
                <w:tab w:val="left" w:pos="527"/>
                <w:tab w:val="left" w:pos="528"/>
              </w:tabs>
              <w:jc w:val="both"/>
              <w:rPr>
                <w:b/>
                <w:bCs/>
                <w:sz w:val="18"/>
                <w:lang w:eastAsia="zh-CN"/>
              </w:rPr>
            </w:pPr>
            <w:r w:rsidRPr="00B55DAC">
              <w:rPr>
                <w:rFonts w:hint="eastAsia"/>
                <w:b/>
                <w:bCs/>
                <w:spacing w:val="16"/>
                <w:sz w:val="18"/>
                <w:lang w:eastAsia="zh-CN"/>
              </w:rPr>
              <w:t>●</w:t>
            </w:r>
            <w:r w:rsidR="00B83A45" w:rsidRPr="00B83A45">
              <w:rPr>
                <w:b/>
                <w:bCs/>
                <w:spacing w:val="16"/>
                <w:sz w:val="18"/>
                <w:lang w:eastAsia="zh-CN"/>
              </w:rPr>
              <w:t>强化产品开发的客户需求</w:t>
            </w:r>
            <w:r w:rsidR="00B83A45" w:rsidRPr="00B83A45">
              <w:rPr>
                <w:b/>
                <w:bCs/>
                <w:sz w:val="18"/>
                <w:lang w:eastAsia="zh-CN"/>
              </w:rPr>
              <w:t>识别和审核；</w:t>
            </w:r>
          </w:p>
        </w:tc>
        <w:tc>
          <w:tcPr>
            <w:tcW w:w="2788" w:type="dxa"/>
            <w:vAlign w:val="center"/>
          </w:tcPr>
          <w:p w:rsidR="00B83A45" w:rsidRPr="00B83A45" w:rsidRDefault="00B55DAC" w:rsidP="00225713">
            <w:pPr>
              <w:pStyle w:val="TableParagraph"/>
              <w:tabs>
                <w:tab w:val="left" w:pos="526"/>
                <w:tab w:val="left" w:pos="527"/>
              </w:tabs>
              <w:jc w:val="both"/>
              <w:rPr>
                <w:b/>
                <w:bCs/>
                <w:sz w:val="18"/>
                <w:lang w:eastAsia="zh-CN"/>
              </w:rPr>
            </w:pPr>
            <w:r w:rsidRPr="00B55DAC">
              <w:rPr>
                <w:rFonts w:hint="eastAsia"/>
                <w:b/>
                <w:bCs/>
                <w:spacing w:val="16"/>
                <w:sz w:val="18"/>
                <w:lang w:eastAsia="zh-CN"/>
              </w:rPr>
              <w:t>●</w:t>
            </w:r>
            <w:r w:rsidR="00B83A45" w:rsidRPr="00B83A45">
              <w:rPr>
                <w:b/>
                <w:bCs/>
                <w:spacing w:val="16"/>
                <w:sz w:val="18"/>
                <w:lang w:eastAsia="zh-CN"/>
              </w:rPr>
              <w:t>建立竞争对手和客户的</w:t>
            </w:r>
            <w:r w:rsidR="00B83A45" w:rsidRPr="00B83A45">
              <w:rPr>
                <w:b/>
                <w:bCs/>
                <w:sz w:val="18"/>
                <w:lang w:eastAsia="zh-CN"/>
              </w:rPr>
              <w:t>品质信息网</w:t>
            </w:r>
            <w:r>
              <w:rPr>
                <w:rFonts w:hint="eastAsia"/>
                <w:b/>
                <w:bCs/>
                <w:sz w:val="18"/>
                <w:lang w:eastAsia="zh-CN"/>
              </w:rPr>
              <w:t>；</w:t>
            </w:r>
          </w:p>
        </w:tc>
        <w:tc>
          <w:tcPr>
            <w:tcW w:w="2788" w:type="dxa"/>
            <w:vAlign w:val="center"/>
          </w:tcPr>
          <w:p w:rsidR="00B83A45" w:rsidRPr="00B83A45" w:rsidRDefault="00B55DAC" w:rsidP="00225713">
            <w:pPr>
              <w:pStyle w:val="TableParagraph"/>
              <w:tabs>
                <w:tab w:val="left" w:pos="528"/>
                <w:tab w:val="left" w:pos="529"/>
              </w:tabs>
              <w:jc w:val="both"/>
              <w:rPr>
                <w:b/>
                <w:bCs/>
                <w:sz w:val="18"/>
                <w:lang w:eastAsia="zh-CN"/>
              </w:rPr>
            </w:pPr>
            <w:r w:rsidRPr="00B55DAC">
              <w:rPr>
                <w:rFonts w:hint="eastAsia"/>
                <w:b/>
                <w:bCs/>
                <w:sz w:val="18"/>
                <w:lang w:eastAsia="zh-CN"/>
              </w:rPr>
              <w:t>●</w:t>
            </w:r>
            <w:r w:rsidR="00B83A45" w:rsidRPr="00B83A45">
              <w:rPr>
                <w:b/>
                <w:bCs/>
                <w:sz w:val="18"/>
                <w:lang w:eastAsia="zh-CN"/>
              </w:rPr>
              <w:t>客户反馈的快速反应和应对机制</w:t>
            </w:r>
            <w:r>
              <w:rPr>
                <w:rFonts w:hint="eastAsia"/>
                <w:b/>
                <w:bCs/>
                <w:sz w:val="18"/>
                <w:lang w:eastAsia="zh-CN"/>
              </w:rPr>
              <w:t>；</w:t>
            </w:r>
          </w:p>
        </w:tc>
      </w:tr>
      <w:tr w:rsidR="00BF23EF" w:rsidTr="00225713">
        <w:trPr>
          <w:trHeight w:val="844"/>
        </w:trPr>
        <w:tc>
          <w:tcPr>
            <w:tcW w:w="1413" w:type="dxa"/>
            <w:vAlign w:val="center"/>
          </w:tcPr>
          <w:p w:rsidR="00BF23EF" w:rsidRPr="00B83A45" w:rsidRDefault="00BF23EF" w:rsidP="00225713">
            <w:pPr>
              <w:pStyle w:val="TableParagraph"/>
              <w:jc w:val="both"/>
              <w:rPr>
                <w:b/>
                <w:bCs/>
                <w:sz w:val="18"/>
              </w:rPr>
            </w:pPr>
            <w:r w:rsidRPr="00B83A45">
              <w:rPr>
                <w:b/>
                <w:bCs/>
                <w:sz w:val="18"/>
              </w:rPr>
              <w:t>人</w:t>
            </w:r>
          </w:p>
        </w:tc>
        <w:tc>
          <w:tcPr>
            <w:tcW w:w="8363" w:type="dxa"/>
            <w:gridSpan w:val="3"/>
            <w:vAlign w:val="center"/>
          </w:tcPr>
          <w:p w:rsidR="00BF23EF" w:rsidRPr="00BF23EF" w:rsidRDefault="00BF23EF" w:rsidP="00225713">
            <w:pPr>
              <w:rPr>
                <w:rFonts w:ascii="宋体" w:eastAsia="宋体" w:hAnsi="宋体"/>
                <w:b/>
                <w:bCs/>
                <w:sz w:val="28"/>
                <w:szCs w:val="28"/>
              </w:rPr>
            </w:pPr>
            <w:r w:rsidRPr="00BF23EF">
              <w:rPr>
                <w:rFonts w:ascii="宋体" w:eastAsia="宋体" w:hAnsi="宋体" w:hint="eastAsia"/>
                <w:b/>
                <w:bCs/>
                <w:sz w:val="18"/>
              </w:rPr>
              <w:t>●</w:t>
            </w:r>
            <w:r w:rsidRPr="00BF23EF">
              <w:rPr>
                <w:rFonts w:ascii="宋体" w:eastAsia="宋体" w:hAnsi="宋体"/>
                <w:b/>
                <w:bCs/>
                <w:sz w:val="18"/>
              </w:rPr>
              <w:t>培养、储备、建立质量人才梯队、质量工程师团队和建立质量人才技能等级管理</w:t>
            </w:r>
            <w:r w:rsidRPr="00BF23EF">
              <w:rPr>
                <w:rFonts w:ascii="宋体" w:eastAsia="宋体" w:hAnsi="宋体" w:hint="eastAsia"/>
                <w:b/>
                <w:bCs/>
                <w:sz w:val="18"/>
              </w:rPr>
              <w:t>；</w:t>
            </w:r>
          </w:p>
        </w:tc>
      </w:tr>
    </w:tbl>
    <w:p w:rsidR="00B83A45" w:rsidRDefault="00264AC1" w:rsidP="00264AC1">
      <w:pPr>
        <w:spacing w:line="300" w:lineRule="auto"/>
        <w:jc w:val="center"/>
        <w:rPr>
          <w:rFonts w:ascii="宋体" w:eastAsia="宋体" w:hAnsi="宋体"/>
          <w:sz w:val="28"/>
          <w:szCs w:val="28"/>
        </w:rPr>
      </w:pPr>
      <w:r>
        <w:rPr>
          <w:rFonts w:ascii="宋体" w:eastAsia="宋体" w:hAnsi="宋体" w:hint="eastAsia"/>
          <w:sz w:val="28"/>
          <w:szCs w:val="28"/>
        </w:rPr>
        <w:t>质量管理的三个模块</w:t>
      </w:r>
    </w:p>
    <w:p w:rsidR="004500F0" w:rsidRPr="00B83A45" w:rsidRDefault="004500F0" w:rsidP="00264AC1">
      <w:pPr>
        <w:spacing w:line="300" w:lineRule="auto"/>
        <w:jc w:val="center"/>
        <w:rPr>
          <w:rFonts w:ascii="宋体" w:eastAsia="宋体" w:hAnsi="宋体"/>
          <w:sz w:val="28"/>
          <w:szCs w:val="28"/>
        </w:rPr>
      </w:pPr>
      <w:r w:rsidRPr="004500F0">
        <w:rPr>
          <w:noProof/>
        </w:rPr>
        <w:drawing>
          <wp:inline distT="0" distB="0" distL="0" distR="0" wp14:anchorId="5A5FB547" wp14:editId="57D7CCEE">
            <wp:extent cx="6188710" cy="3400425"/>
            <wp:effectExtent l="0" t="0" r="2540" b="9525"/>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88710" cy="3400425"/>
                    </a:xfrm>
                    <a:prstGeom prst="rect">
                      <a:avLst/>
                    </a:prstGeom>
                  </pic:spPr>
                </pic:pic>
              </a:graphicData>
            </a:graphic>
          </wp:inline>
        </w:drawing>
      </w:r>
    </w:p>
    <w:p w:rsidR="00686F01" w:rsidRDefault="00D7583E" w:rsidP="004500F0">
      <w:pPr>
        <w:pStyle w:val="a9"/>
        <w:spacing w:before="0" w:after="0" w:line="300" w:lineRule="auto"/>
        <w:ind w:leftChars="0" w:left="0" w:firstLineChars="200" w:firstLine="562"/>
        <w:rPr>
          <w:rFonts w:ascii="宋体" w:hAnsi="宋体"/>
        </w:rPr>
      </w:pPr>
      <w:bookmarkStart w:id="8" w:name="_Toc135729994"/>
      <w:r>
        <w:rPr>
          <w:rFonts w:ascii="宋体" w:hAnsi="宋体"/>
        </w:rPr>
        <w:t>2.1</w:t>
      </w:r>
      <w:r w:rsidR="0045098C">
        <w:rPr>
          <w:rFonts w:ascii="宋体" w:hAnsi="宋体"/>
        </w:rPr>
        <w:t>、</w:t>
      </w:r>
      <w:r>
        <w:rPr>
          <w:rFonts w:ascii="宋体" w:hAnsi="宋体" w:hint="eastAsia"/>
        </w:rPr>
        <w:t>体系质量</w:t>
      </w:r>
      <w:bookmarkEnd w:id="8"/>
    </w:p>
    <w:p w:rsidR="004500F0" w:rsidRDefault="004500F0" w:rsidP="004500F0">
      <w:pPr>
        <w:pStyle w:val="af1"/>
        <w:spacing w:before="100" w:beforeAutospacing="1" w:after="100" w:afterAutospacing="1" w:line="300" w:lineRule="auto"/>
        <w:ind w:firstLineChars="200" w:firstLine="560"/>
        <w:jc w:val="both"/>
        <w:rPr>
          <w:rFonts w:cstheme="minorBidi"/>
          <w:kern w:val="2"/>
          <w:sz w:val="28"/>
          <w:szCs w:val="28"/>
          <w:lang w:eastAsia="zh-CN"/>
        </w:rPr>
      </w:pPr>
      <w:proofErr w:type="gramStart"/>
      <w:r w:rsidRPr="004500F0">
        <w:rPr>
          <w:rFonts w:cstheme="minorBidi"/>
          <w:kern w:val="2"/>
          <w:sz w:val="28"/>
          <w:szCs w:val="28"/>
          <w:lang w:eastAsia="zh-CN"/>
        </w:rPr>
        <w:lastRenderedPageBreak/>
        <w:t>盾安环境</w:t>
      </w:r>
      <w:proofErr w:type="gramEnd"/>
      <w:r w:rsidRPr="004500F0">
        <w:rPr>
          <w:rFonts w:cstheme="minorBidi"/>
          <w:kern w:val="2"/>
          <w:sz w:val="28"/>
          <w:szCs w:val="28"/>
          <w:lang w:eastAsia="zh-CN"/>
        </w:rPr>
        <w:t>建立了 ISO9001、ISO14001、</w:t>
      </w:r>
      <w:r>
        <w:rPr>
          <w:rFonts w:cstheme="minorBidi"/>
          <w:kern w:val="2"/>
          <w:sz w:val="28"/>
          <w:szCs w:val="28"/>
          <w:lang w:eastAsia="zh-CN"/>
        </w:rPr>
        <w:t>ISO450</w:t>
      </w:r>
      <w:r w:rsidRPr="004500F0">
        <w:rPr>
          <w:rFonts w:cstheme="minorBidi"/>
          <w:kern w:val="2"/>
          <w:sz w:val="28"/>
          <w:szCs w:val="28"/>
          <w:lang w:eastAsia="zh-CN"/>
        </w:rPr>
        <w:t>01 体系，为保证体系有效运行建立了三体系管理手册、制定了相关的管理文件，确立方针和目标。</w:t>
      </w:r>
    </w:p>
    <w:p w:rsidR="004500F0" w:rsidRDefault="004500F0" w:rsidP="009138C3">
      <w:pPr>
        <w:pStyle w:val="af1"/>
        <w:spacing w:before="100" w:beforeAutospacing="1" w:after="100" w:afterAutospacing="1" w:line="300" w:lineRule="auto"/>
        <w:ind w:firstLineChars="200" w:firstLine="560"/>
        <w:jc w:val="both"/>
        <w:rPr>
          <w:rFonts w:cstheme="minorBidi"/>
          <w:kern w:val="2"/>
          <w:sz w:val="28"/>
          <w:szCs w:val="28"/>
          <w:lang w:eastAsia="zh-CN"/>
        </w:rPr>
      </w:pPr>
      <w:r w:rsidRPr="004500F0">
        <w:rPr>
          <w:rFonts w:cstheme="minorBidi"/>
          <w:kern w:val="2"/>
          <w:sz w:val="28"/>
          <w:szCs w:val="28"/>
          <w:lang w:eastAsia="zh-CN"/>
        </w:rPr>
        <w:t>环境、安全是社会和公司及全体员工保证社会安定、公司正常经营、员工正常工作的重要因素。公司确定环境三废、危险化学品管理及安全生产是环境、安全管理的绩效评价因素，并设定了具体的目标指标值，同时通过以下方式对质量、环境、安全管理过程实施和改进</w:t>
      </w:r>
      <w:r>
        <w:rPr>
          <w:rFonts w:cstheme="minorBidi" w:hint="eastAsia"/>
          <w:kern w:val="2"/>
          <w:sz w:val="28"/>
          <w:szCs w:val="28"/>
          <w:lang w:eastAsia="zh-CN"/>
        </w:rPr>
        <w:t>：</w:t>
      </w:r>
    </w:p>
    <w:p w:rsidR="004500F0" w:rsidRDefault="004500F0" w:rsidP="009138C3">
      <w:pPr>
        <w:pStyle w:val="af1"/>
        <w:numPr>
          <w:ilvl w:val="0"/>
          <w:numId w:val="14"/>
        </w:numPr>
        <w:spacing w:before="100" w:beforeAutospacing="1" w:after="100" w:afterAutospacing="1" w:line="300" w:lineRule="auto"/>
        <w:jc w:val="both"/>
        <w:rPr>
          <w:rFonts w:cstheme="minorBidi"/>
          <w:kern w:val="2"/>
          <w:sz w:val="28"/>
          <w:szCs w:val="28"/>
          <w:lang w:eastAsia="zh-CN"/>
        </w:rPr>
      </w:pPr>
      <w:r w:rsidRPr="004500F0">
        <w:rPr>
          <w:rFonts w:cstheme="minorBidi"/>
          <w:kern w:val="2"/>
          <w:sz w:val="28"/>
          <w:szCs w:val="28"/>
          <w:lang w:eastAsia="zh-CN"/>
        </w:rPr>
        <w:t>建立绩效测量方法和指标。公司对归口部门和责任部门下达年度工作指标，由归口管理部门把指标分解到各部门，每月对质量、环境、安全管理工作实施情况监督检查及评价</w:t>
      </w:r>
      <w:r>
        <w:rPr>
          <w:rFonts w:cstheme="minorBidi" w:hint="eastAsia"/>
          <w:kern w:val="2"/>
          <w:sz w:val="28"/>
          <w:szCs w:val="28"/>
          <w:lang w:eastAsia="zh-CN"/>
        </w:rPr>
        <w:t>。</w:t>
      </w:r>
    </w:p>
    <w:p w:rsidR="004500F0" w:rsidRDefault="004500F0" w:rsidP="004500F0">
      <w:pPr>
        <w:pStyle w:val="af1"/>
        <w:numPr>
          <w:ilvl w:val="0"/>
          <w:numId w:val="14"/>
        </w:numPr>
        <w:spacing w:before="100" w:beforeAutospacing="1" w:after="100" w:afterAutospacing="1" w:line="300" w:lineRule="auto"/>
        <w:jc w:val="both"/>
        <w:rPr>
          <w:rFonts w:cstheme="minorBidi"/>
          <w:kern w:val="2"/>
          <w:sz w:val="28"/>
          <w:szCs w:val="28"/>
          <w:lang w:eastAsia="zh-CN"/>
        </w:rPr>
      </w:pPr>
      <w:r w:rsidRPr="004500F0">
        <w:rPr>
          <w:rFonts w:cstheme="minorBidi"/>
          <w:kern w:val="2"/>
          <w:sz w:val="28"/>
          <w:szCs w:val="28"/>
          <w:lang w:eastAsia="zh-CN"/>
        </w:rPr>
        <w:t>严格实施安全环境管理体系，并进行过程控制。公司严格执行 ISO14001</w:t>
      </w:r>
      <w:r w:rsidR="00DC5CA0">
        <w:rPr>
          <w:rFonts w:cstheme="minorBidi" w:hint="eastAsia"/>
          <w:kern w:val="2"/>
          <w:sz w:val="28"/>
          <w:szCs w:val="28"/>
          <w:lang w:eastAsia="zh-CN"/>
        </w:rPr>
        <w:t>和ISO45001</w:t>
      </w:r>
      <w:r w:rsidRPr="004500F0">
        <w:rPr>
          <w:rFonts w:cstheme="minorBidi"/>
          <w:kern w:val="2"/>
          <w:sz w:val="28"/>
          <w:szCs w:val="28"/>
          <w:lang w:eastAsia="zh-CN"/>
        </w:rPr>
        <w:t>环境管理体系标准和安全管理规定。识别安全和环境因素，重要安全环境因素评价，制定整改措施；整理公司适用安全、环境法律法规，对公司安全环境管理工作提出要求和指标，制定管理文件，根据文件内容展开具体工作</w:t>
      </w:r>
      <w:r>
        <w:rPr>
          <w:rFonts w:cstheme="minorBidi" w:hint="eastAsia"/>
          <w:kern w:val="2"/>
          <w:sz w:val="28"/>
          <w:szCs w:val="28"/>
          <w:lang w:eastAsia="zh-CN"/>
        </w:rPr>
        <w:t>。</w:t>
      </w:r>
    </w:p>
    <w:p w:rsidR="004500F0" w:rsidRDefault="004500F0" w:rsidP="004500F0">
      <w:pPr>
        <w:pStyle w:val="af1"/>
        <w:numPr>
          <w:ilvl w:val="0"/>
          <w:numId w:val="14"/>
        </w:numPr>
        <w:spacing w:before="100" w:beforeAutospacing="1" w:after="100" w:afterAutospacing="1" w:line="300" w:lineRule="auto"/>
        <w:jc w:val="both"/>
        <w:rPr>
          <w:rFonts w:cstheme="minorBidi"/>
          <w:kern w:val="2"/>
          <w:sz w:val="28"/>
          <w:szCs w:val="28"/>
          <w:lang w:eastAsia="zh-CN"/>
        </w:rPr>
      </w:pPr>
      <w:r w:rsidRPr="004500F0">
        <w:rPr>
          <w:rFonts w:cstheme="minorBidi"/>
          <w:kern w:val="2"/>
          <w:sz w:val="28"/>
          <w:szCs w:val="28"/>
          <w:lang w:eastAsia="zh-CN"/>
        </w:rPr>
        <w:t>对质量、环境、安全管理过程进行监督、测量、分析，实施改进与调整。公司每年</w:t>
      </w:r>
      <w:r w:rsidR="00DC5CA0">
        <w:rPr>
          <w:rFonts w:cstheme="minorBidi" w:hint="eastAsia"/>
          <w:kern w:val="2"/>
          <w:sz w:val="28"/>
          <w:szCs w:val="28"/>
          <w:lang w:eastAsia="zh-CN"/>
        </w:rPr>
        <w:t>1</w:t>
      </w:r>
      <w:r w:rsidRPr="004500F0">
        <w:rPr>
          <w:rFonts w:cstheme="minorBidi"/>
          <w:kern w:val="2"/>
          <w:sz w:val="28"/>
          <w:szCs w:val="28"/>
          <w:lang w:eastAsia="zh-CN"/>
        </w:rPr>
        <w:t>次展开内审工作，对体系建设和实施情况进行审核，针对不符合项对归口部门发出整改通知，保证体系运行的正常和有效。并根据结果对过程进行分析，识别安全和环境隐患，</w:t>
      </w:r>
      <w:r>
        <w:rPr>
          <w:rFonts w:cstheme="minorBidi" w:hint="eastAsia"/>
          <w:kern w:val="2"/>
          <w:sz w:val="28"/>
          <w:szCs w:val="28"/>
          <w:lang w:eastAsia="zh-CN"/>
        </w:rPr>
        <w:t>落实整改。</w:t>
      </w:r>
    </w:p>
    <w:p w:rsidR="00DC5CA0" w:rsidRDefault="00DC5CA0" w:rsidP="00DC5CA0">
      <w:pPr>
        <w:pStyle w:val="af1"/>
        <w:spacing w:line="278" w:lineRule="auto"/>
        <w:ind w:right="1027" w:firstLineChars="200" w:firstLine="560"/>
        <w:rPr>
          <w:rFonts w:cstheme="minorBidi"/>
          <w:kern w:val="2"/>
          <w:sz w:val="28"/>
          <w:szCs w:val="28"/>
          <w:lang w:eastAsia="zh-CN"/>
        </w:rPr>
      </w:pPr>
      <w:r w:rsidRPr="00DC5CA0">
        <w:rPr>
          <w:rFonts w:cstheme="minorBidi"/>
          <w:kern w:val="2"/>
          <w:sz w:val="28"/>
          <w:szCs w:val="28"/>
          <w:lang w:eastAsia="zh-CN"/>
        </w:rPr>
        <w:t>质量方针：</w:t>
      </w:r>
      <w:r>
        <w:rPr>
          <w:rFonts w:cstheme="minorBidi" w:hint="eastAsia"/>
          <w:kern w:val="2"/>
          <w:sz w:val="28"/>
          <w:szCs w:val="28"/>
          <w:lang w:eastAsia="zh-CN"/>
        </w:rPr>
        <w:t>持续改进、不断创新、用心服务、追求卓越</w:t>
      </w:r>
      <w:r w:rsidRPr="00DC5CA0">
        <w:rPr>
          <w:rFonts w:cstheme="minorBidi"/>
          <w:kern w:val="2"/>
          <w:sz w:val="28"/>
          <w:szCs w:val="28"/>
          <w:lang w:eastAsia="zh-CN"/>
        </w:rPr>
        <w:t>；</w:t>
      </w:r>
    </w:p>
    <w:p w:rsidR="00DC5CA0" w:rsidRDefault="00DC5CA0" w:rsidP="00DC5CA0">
      <w:pPr>
        <w:pStyle w:val="af1"/>
        <w:spacing w:line="278" w:lineRule="auto"/>
        <w:ind w:right="1027" w:firstLineChars="200" w:firstLine="560"/>
        <w:rPr>
          <w:rFonts w:cstheme="minorBidi"/>
          <w:kern w:val="2"/>
          <w:sz w:val="28"/>
          <w:szCs w:val="28"/>
          <w:lang w:eastAsia="zh-CN"/>
        </w:rPr>
      </w:pPr>
      <w:r w:rsidRPr="00DC5CA0">
        <w:rPr>
          <w:rFonts w:cstheme="minorBidi"/>
          <w:kern w:val="2"/>
          <w:sz w:val="28"/>
          <w:szCs w:val="28"/>
          <w:lang w:eastAsia="zh-CN"/>
        </w:rPr>
        <w:t>环境方针：清洁生产</w:t>
      </w:r>
      <w:r>
        <w:rPr>
          <w:rFonts w:cstheme="minorBidi" w:hint="eastAsia"/>
          <w:kern w:val="2"/>
          <w:sz w:val="28"/>
          <w:szCs w:val="28"/>
          <w:lang w:eastAsia="zh-CN"/>
        </w:rPr>
        <w:t>、</w:t>
      </w:r>
      <w:r w:rsidRPr="00DC5CA0">
        <w:rPr>
          <w:rFonts w:cstheme="minorBidi"/>
          <w:kern w:val="2"/>
          <w:sz w:val="28"/>
          <w:szCs w:val="28"/>
          <w:lang w:eastAsia="zh-CN"/>
        </w:rPr>
        <w:t>遵守法规</w:t>
      </w:r>
      <w:r>
        <w:rPr>
          <w:rFonts w:cstheme="minorBidi" w:hint="eastAsia"/>
          <w:kern w:val="2"/>
          <w:sz w:val="28"/>
          <w:szCs w:val="28"/>
          <w:lang w:eastAsia="zh-CN"/>
        </w:rPr>
        <w:t>、</w:t>
      </w:r>
      <w:r w:rsidRPr="00DC5CA0">
        <w:rPr>
          <w:rFonts w:cstheme="minorBidi"/>
          <w:kern w:val="2"/>
          <w:sz w:val="28"/>
          <w:szCs w:val="28"/>
          <w:lang w:eastAsia="zh-CN"/>
        </w:rPr>
        <w:t>预防污染</w:t>
      </w:r>
      <w:r>
        <w:rPr>
          <w:rFonts w:cstheme="minorBidi" w:hint="eastAsia"/>
          <w:kern w:val="2"/>
          <w:sz w:val="28"/>
          <w:szCs w:val="28"/>
          <w:lang w:eastAsia="zh-CN"/>
        </w:rPr>
        <w:t>、</w:t>
      </w:r>
      <w:r w:rsidRPr="00DC5CA0">
        <w:rPr>
          <w:rFonts w:cstheme="minorBidi"/>
          <w:kern w:val="2"/>
          <w:sz w:val="28"/>
          <w:szCs w:val="28"/>
          <w:lang w:eastAsia="zh-CN"/>
        </w:rPr>
        <w:t xml:space="preserve">持续改善； </w:t>
      </w:r>
    </w:p>
    <w:p w:rsidR="00DC5CA0" w:rsidRDefault="00DC5CA0" w:rsidP="00DC5CA0">
      <w:pPr>
        <w:pStyle w:val="af1"/>
        <w:spacing w:line="300" w:lineRule="auto"/>
        <w:ind w:firstLineChars="200" w:firstLine="560"/>
        <w:rPr>
          <w:rFonts w:cstheme="minorBidi"/>
          <w:kern w:val="2"/>
          <w:sz w:val="28"/>
          <w:szCs w:val="28"/>
          <w:lang w:eastAsia="zh-CN"/>
        </w:rPr>
      </w:pPr>
      <w:r>
        <w:rPr>
          <w:rFonts w:cstheme="minorBidi" w:hint="eastAsia"/>
          <w:kern w:val="2"/>
          <w:sz w:val="28"/>
          <w:szCs w:val="28"/>
          <w:lang w:eastAsia="zh-CN"/>
        </w:rPr>
        <w:lastRenderedPageBreak/>
        <w:t>安全方针：安全第一、预防疾病、遵纪守法、减少伤害、加强防护、持续改进；</w:t>
      </w:r>
    </w:p>
    <w:p w:rsidR="004500F0" w:rsidRPr="00DC5CA0" w:rsidRDefault="00DC5CA0" w:rsidP="00DC5CA0">
      <w:pPr>
        <w:pStyle w:val="af1"/>
        <w:spacing w:line="300" w:lineRule="auto"/>
        <w:ind w:firstLineChars="200" w:firstLine="560"/>
        <w:rPr>
          <w:rFonts w:cstheme="minorBidi"/>
          <w:kern w:val="2"/>
          <w:sz w:val="28"/>
          <w:szCs w:val="28"/>
          <w:lang w:eastAsia="zh-CN"/>
        </w:rPr>
      </w:pPr>
      <w:r w:rsidRPr="00DC5CA0">
        <w:rPr>
          <w:rFonts w:cstheme="minorBidi"/>
          <w:kern w:val="2"/>
          <w:sz w:val="28"/>
          <w:szCs w:val="28"/>
          <w:lang w:eastAsia="zh-CN"/>
        </w:rPr>
        <w:t>质量目标：确保高品质，提升竞争力（顾客反馈、</w:t>
      </w:r>
      <w:r>
        <w:rPr>
          <w:rFonts w:cstheme="minorBidi" w:hint="eastAsia"/>
          <w:kern w:val="2"/>
          <w:sz w:val="28"/>
          <w:szCs w:val="28"/>
          <w:lang w:eastAsia="zh-CN"/>
        </w:rPr>
        <w:t>发出</w:t>
      </w:r>
      <w:r w:rsidRPr="00DC5CA0">
        <w:rPr>
          <w:rFonts w:cstheme="minorBidi"/>
          <w:kern w:val="2"/>
          <w:sz w:val="28"/>
          <w:szCs w:val="28"/>
          <w:lang w:eastAsia="zh-CN"/>
        </w:rPr>
        <w:t>商品使用</w:t>
      </w:r>
      <w:proofErr w:type="gramStart"/>
      <w:r w:rsidRPr="00DC5CA0">
        <w:rPr>
          <w:rFonts w:cstheme="minorBidi"/>
          <w:kern w:val="2"/>
          <w:sz w:val="28"/>
          <w:szCs w:val="28"/>
          <w:lang w:eastAsia="zh-CN"/>
        </w:rPr>
        <w:t>不</w:t>
      </w:r>
      <w:proofErr w:type="gramEnd"/>
      <w:r w:rsidRPr="00DC5CA0">
        <w:rPr>
          <w:rFonts w:cstheme="minorBidi"/>
          <w:kern w:val="2"/>
          <w:sz w:val="28"/>
          <w:szCs w:val="28"/>
          <w:lang w:eastAsia="zh-CN"/>
        </w:rPr>
        <w:t>率、一次不良率</w:t>
      </w:r>
      <w:r>
        <w:rPr>
          <w:rFonts w:cstheme="minorBidi" w:hint="eastAsia"/>
          <w:kern w:val="2"/>
          <w:sz w:val="28"/>
          <w:szCs w:val="28"/>
          <w:lang w:eastAsia="zh-CN"/>
        </w:rPr>
        <w:t>、质量损失率</w:t>
      </w:r>
      <w:r w:rsidRPr="00DC5CA0">
        <w:rPr>
          <w:rFonts w:cstheme="minorBidi"/>
          <w:kern w:val="2"/>
          <w:sz w:val="28"/>
          <w:szCs w:val="28"/>
          <w:lang w:eastAsia="zh-CN"/>
        </w:rPr>
        <w:t>等关键品质指标每年下降≥</w:t>
      </w:r>
      <w:r>
        <w:rPr>
          <w:rFonts w:cstheme="minorBidi"/>
          <w:kern w:val="2"/>
          <w:sz w:val="28"/>
          <w:szCs w:val="28"/>
          <w:lang w:eastAsia="zh-CN"/>
        </w:rPr>
        <w:t>30</w:t>
      </w:r>
      <w:r w:rsidRPr="00DC5CA0">
        <w:rPr>
          <w:rFonts w:cstheme="minorBidi"/>
          <w:kern w:val="2"/>
          <w:sz w:val="28"/>
          <w:szCs w:val="28"/>
          <w:lang w:eastAsia="zh-CN"/>
        </w:rPr>
        <w:t>%）</w:t>
      </w:r>
      <w:r>
        <w:rPr>
          <w:rFonts w:cstheme="minorBidi" w:hint="eastAsia"/>
          <w:kern w:val="2"/>
          <w:sz w:val="28"/>
          <w:szCs w:val="28"/>
          <w:lang w:eastAsia="zh-CN"/>
        </w:rPr>
        <w:t>。</w:t>
      </w:r>
    </w:p>
    <w:p w:rsidR="00DC5CA0" w:rsidRDefault="00D7583E" w:rsidP="00DC5CA0">
      <w:pPr>
        <w:pStyle w:val="a9"/>
        <w:spacing w:before="0" w:after="0" w:line="300" w:lineRule="auto"/>
        <w:ind w:leftChars="0" w:left="0" w:firstLineChars="200" w:firstLine="562"/>
        <w:rPr>
          <w:rFonts w:ascii="宋体" w:hAnsi="宋体"/>
        </w:rPr>
      </w:pPr>
      <w:bookmarkStart w:id="9" w:name="_Toc135729995"/>
      <w:r>
        <w:rPr>
          <w:rFonts w:ascii="宋体" w:hAnsi="宋体"/>
        </w:rPr>
        <w:t>2.2、</w:t>
      </w:r>
      <w:r>
        <w:rPr>
          <w:rFonts w:ascii="宋体" w:hAnsi="宋体" w:hint="eastAsia"/>
        </w:rPr>
        <w:t>过程质量</w:t>
      </w:r>
      <w:bookmarkEnd w:id="9"/>
    </w:p>
    <w:p w:rsidR="00C95725" w:rsidRDefault="00C95725" w:rsidP="00C95725">
      <w:pPr>
        <w:ind w:firstLineChars="200" w:firstLine="560"/>
        <w:rPr>
          <w:rFonts w:ascii="宋体" w:eastAsia="宋体" w:hAnsi="宋体"/>
          <w:sz w:val="28"/>
          <w:szCs w:val="28"/>
        </w:rPr>
      </w:pPr>
      <w:proofErr w:type="gramStart"/>
      <w:r w:rsidRPr="00C95725">
        <w:rPr>
          <w:rFonts w:ascii="宋体" w:eastAsia="宋体" w:hAnsi="宋体"/>
          <w:sz w:val="28"/>
          <w:szCs w:val="28"/>
        </w:rPr>
        <w:t>盾安对</w:t>
      </w:r>
      <w:proofErr w:type="gramEnd"/>
      <w:r w:rsidRPr="00C95725">
        <w:rPr>
          <w:rFonts w:ascii="宋体" w:eastAsia="宋体" w:hAnsi="宋体"/>
          <w:sz w:val="28"/>
          <w:szCs w:val="28"/>
        </w:rPr>
        <w:t>过程质量管理是要求制造所形成的产品实体符合设计质量要求的程度。在制造过程中严格遵</w:t>
      </w:r>
      <w:r>
        <w:rPr>
          <w:rFonts w:ascii="宋体" w:eastAsia="宋体" w:hAnsi="宋体" w:hint="eastAsia"/>
          <w:sz w:val="28"/>
          <w:szCs w:val="28"/>
        </w:rPr>
        <w:t>守“四不、三按、两遵守”</w:t>
      </w:r>
      <w:r w:rsidRPr="00C95725">
        <w:rPr>
          <w:rFonts w:ascii="宋体" w:eastAsia="宋体" w:hAnsi="宋体"/>
          <w:sz w:val="28"/>
          <w:szCs w:val="28"/>
        </w:rPr>
        <w:t xml:space="preserve"> </w:t>
      </w:r>
      <w:r>
        <w:rPr>
          <w:rFonts w:ascii="宋体" w:eastAsia="宋体" w:hAnsi="宋体" w:hint="eastAsia"/>
          <w:sz w:val="28"/>
          <w:szCs w:val="28"/>
        </w:rPr>
        <w:t>，</w:t>
      </w:r>
      <w:r w:rsidRPr="00C95725">
        <w:rPr>
          <w:rFonts w:ascii="宋体" w:eastAsia="宋体" w:hAnsi="宋体"/>
          <w:sz w:val="28"/>
          <w:szCs w:val="28"/>
        </w:rPr>
        <w:t>管理好工序质量，突出对</w:t>
      </w:r>
      <w:r>
        <w:rPr>
          <w:rFonts w:ascii="宋体" w:eastAsia="宋体" w:hAnsi="宋体" w:hint="eastAsia"/>
          <w:sz w:val="28"/>
          <w:szCs w:val="28"/>
        </w:rPr>
        <w:t>特殊</w:t>
      </w:r>
      <w:r w:rsidRPr="00C95725">
        <w:rPr>
          <w:rFonts w:ascii="宋体" w:eastAsia="宋体" w:hAnsi="宋体"/>
          <w:sz w:val="28"/>
          <w:szCs w:val="28"/>
        </w:rPr>
        <w:t>工序和关键工序管理</w:t>
      </w:r>
      <w:r w:rsidR="009138C3">
        <w:rPr>
          <w:rFonts w:ascii="宋体" w:eastAsia="宋体" w:hAnsi="宋体" w:hint="eastAsia"/>
          <w:sz w:val="28"/>
          <w:szCs w:val="28"/>
        </w:rPr>
        <w:t>，</w:t>
      </w:r>
      <w:r w:rsidRPr="00C95725">
        <w:rPr>
          <w:rFonts w:ascii="宋体" w:eastAsia="宋体" w:hAnsi="宋体"/>
          <w:sz w:val="28"/>
          <w:szCs w:val="28"/>
        </w:rPr>
        <w:t>并对此设定</w:t>
      </w:r>
      <w:proofErr w:type="gramStart"/>
      <w:r w:rsidRPr="00C95725">
        <w:rPr>
          <w:rFonts w:ascii="宋体" w:eastAsia="宋体" w:hAnsi="宋体"/>
          <w:sz w:val="28"/>
          <w:szCs w:val="28"/>
        </w:rPr>
        <w:t>警戒值管控</w:t>
      </w:r>
      <w:proofErr w:type="gramEnd"/>
      <w:r w:rsidRPr="00C95725">
        <w:rPr>
          <w:rFonts w:ascii="宋体" w:eastAsia="宋体" w:hAnsi="宋体"/>
          <w:sz w:val="28"/>
          <w:szCs w:val="28"/>
        </w:rPr>
        <w:t>，</w:t>
      </w:r>
      <w:r w:rsidR="009138C3">
        <w:rPr>
          <w:rFonts w:ascii="宋体" w:eastAsia="宋体" w:hAnsi="宋体" w:hint="eastAsia"/>
          <w:sz w:val="28"/>
          <w:szCs w:val="28"/>
        </w:rPr>
        <w:t>羌胡</w:t>
      </w:r>
      <w:r w:rsidRPr="00C95725">
        <w:rPr>
          <w:rFonts w:ascii="宋体" w:eastAsia="宋体" w:hAnsi="宋体"/>
          <w:sz w:val="28"/>
          <w:szCs w:val="28"/>
        </w:rPr>
        <w:t>对异常反应的速度和灵敏度。在生产过程中，对输入的人、料、设备、制造方法、环境、检测管理，通过过程方法，确保每一道工序输出的产品合格，过程质量严格遵守下一道工序就是客户，每一位工序的员工真正落实“</w:t>
      </w:r>
      <w:r>
        <w:rPr>
          <w:rFonts w:ascii="宋体" w:eastAsia="宋体" w:hAnsi="宋体" w:hint="eastAsia"/>
          <w:sz w:val="28"/>
          <w:szCs w:val="28"/>
        </w:rPr>
        <w:t>四</w:t>
      </w:r>
      <w:r w:rsidRPr="00C95725">
        <w:rPr>
          <w:rFonts w:ascii="宋体" w:eastAsia="宋体" w:hAnsi="宋体"/>
          <w:sz w:val="28"/>
          <w:szCs w:val="28"/>
        </w:rPr>
        <w:t>不管理”（不</w:t>
      </w:r>
      <w:r>
        <w:rPr>
          <w:rFonts w:ascii="宋体" w:eastAsia="宋体" w:hAnsi="宋体" w:hint="eastAsia"/>
          <w:sz w:val="28"/>
          <w:szCs w:val="28"/>
        </w:rPr>
        <w:t>设计不良品、不</w:t>
      </w:r>
      <w:r w:rsidRPr="00C95725">
        <w:rPr>
          <w:rFonts w:ascii="宋体" w:eastAsia="宋体" w:hAnsi="宋体"/>
          <w:sz w:val="28"/>
          <w:szCs w:val="28"/>
        </w:rPr>
        <w:t>接收不良品，不制造不良品，</w:t>
      </w:r>
      <w:proofErr w:type="gramStart"/>
      <w:r w:rsidRPr="00C95725">
        <w:rPr>
          <w:rFonts w:ascii="宋体" w:eastAsia="宋体" w:hAnsi="宋体"/>
          <w:sz w:val="28"/>
          <w:szCs w:val="28"/>
        </w:rPr>
        <w:t>不</w:t>
      </w:r>
      <w:proofErr w:type="gramEnd"/>
      <w:r w:rsidRPr="00C95725">
        <w:rPr>
          <w:rFonts w:ascii="宋体" w:eastAsia="宋体" w:hAnsi="宋体"/>
          <w:sz w:val="28"/>
          <w:szCs w:val="28"/>
        </w:rPr>
        <w:t>流出不良品）。以专检为核心，做好员工的自检、互检，检验员的首检、巡检和末检，充分发挥检验员的鉴别、把关、预防、报告、监督的职能。发现问题做好“五不放过管理”（原因找不到,不放过——追查原因；责任分不清,不放过——选择对策；纠正措施不落实,不放过——草拟行动；纠正措施不验证,不放过——成果比较；有效措施不纳入,不放过——标准化）。品质数据是经营的结果，</w:t>
      </w:r>
      <w:r w:rsidR="009138C3">
        <w:rPr>
          <w:rFonts w:ascii="宋体" w:eastAsia="宋体" w:hAnsi="宋体" w:hint="eastAsia"/>
          <w:sz w:val="28"/>
          <w:szCs w:val="28"/>
        </w:rPr>
        <w:t>过程不断推进过程质量数据（日报、周报、月报）的统计、分析，</w:t>
      </w:r>
      <w:r w:rsidRPr="00C95725">
        <w:rPr>
          <w:rFonts w:ascii="宋体" w:eastAsia="宋体" w:hAnsi="宋体"/>
          <w:sz w:val="28"/>
          <w:szCs w:val="28"/>
        </w:rPr>
        <w:t>同时充分利用 80/20  原则和项目管理，推进过程质量的持续改进</w:t>
      </w:r>
      <w:r>
        <w:rPr>
          <w:rFonts w:ascii="宋体" w:eastAsia="宋体" w:hAnsi="宋体" w:hint="eastAsia"/>
          <w:sz w:val="28"/>
          <w:szCs w:val="28"/>
        </w:rPr>
        <w:t>。</w:t>
      </w:r>
    </w:p>
    <w:p w:rsidR="00C95725" w:rsidRDefault="00C95725" w:rsidP="00C95725">
      <w:pPr>
        <w:pStyle w:val="a9"/>
        <w:spacing w:before="0" w:after="0" w:line="300" w:lineRule="auto"/>
        <w:ind w:leftChars="0" w:left="0" w:firstLineChars="200" w:firstLine="562"/>
        <w:rPr>
          <w:rFonts w:ascii="宋体" w:hAnsi="宋体"/>
        </w:rPr>
      </w:pPr>
      <w:bookmarkStart w:id="10" w:name="_Toc135729996"/>
      <w:r>
        <w:rPr>
          <w:rFonts w:ascii="宋体" w:hAnsi="宋体"/>
        </w:rPr>
        <w:t>2.3、</w:t>
      </w:r>
      <w:r>
        <w:rPr>
          <w:rFonts w:ascii="宋体" w:hAnsi="宋体" w:hint="eastAsia"/>
        </w:rPr>
        <w:t>产品质量</w:t>
      </w:r>
      <w:bookmarkEnd w:id="10"/>
    </w:p>
    <w:p w:rsidR="00C95725" w:rsidRPr="00C95725" w:rsidRDefault="00C95725" w:rsidP="00C95725">
      <w:pPr>
        <w:ind w:firstLineChars="200" w:firstLine="560"/>
        <w:rPr>
          <w:rFonts w:ascii="宋体" w:eastAsia="宋体" w:hAnsi="宋体"/>
          <w:sz w:val="28"/>
          <w:szCs w:val="28"/>
        </w:rPr>
      </w:pPr>
      <w:r w:rsidRPr="00C95725">
        <w:rPr>
          <w:rFonts w:ascii="宋体" w:eastAsia="宋体" w:hAnsi="宋体"/>
          <w:sz w:val="28"/>
          <w:szCs w:val="28"/>
        </w:rPr>
        <w:t>产品设计严格遵守法律法规、行业的标准、客户的需求和要求，把以上的要求转化为</w:t>
      </w:r>
      <w:proofErr w:type="gramStart"/>
      <w:r w:rsidRPr="00C95725">
        <w:rPr>
          <w:rFonts w:ascii="宋体" w:eastAsia="宋体" w:hAnsi="宋体"/>
          <w:sz w:val="28"/>
          <w:szCs w:val="28"/>
        </w:rPr>
        <w:t>盾安环境</w:t>
      </w:r>
      <w:proofErr w:type="gramEnd"/>
      <w:r w:rsidRPr="00C95725">
        <w:rPr>
          <w:rFonts w:ascii="宋体" w:eastAsia="宋体" w:hAnsi="宋体"/>
          <w:sz w:val="28"/>
          <w:szCs w:val="28"/>
        </w:rPr>
        <w:t>的技术标准，制定工艺、作业标准书等，</w:t>
      </w:r>
      <w:proofErr w:type="gramStart"/>
      <w:r w:rsidRPr="00C95725">
        <w:rPr>
          <w:rFonts w:ascii="宋体" w:eastAsia="宋体" w:hAnsi="宋体"/>
          <w:sz w:val="28"/>
          <w:szCs w:val="28"/>
        </w:rPr>
        <w:t>让制造</w:t>
      </w:r>
      <w:proofErr w:type="gramEnd"/>
      <w:r w:rsidRPr="00C95725">
        <w:rPr>
          <w:rFonts w:ascii="宋体" w:eastAsia="宋体" w:hAnsi="宋体"/>
          <w:sz w:val="28"/>
          <w:szCs w:val="28"/>
        </w:rPr>
        <w:t>严格遵守“三按”，检验按照技术标准执行，公司每年执行型式试验，对产品的质量进行验证。</w:t>
      </w:r>
      <w:r w:rsidRPr="00C95725">
        <w:rPr>
          <w:rFonts w:ascii="宋体" w:eastAsia="宋体" w:hAnsi="宋体"/>
          <w:sz w:val="28"/>
          <w:szCs w:val="28"/>
        </w:rPr>
        <w:lastRenderedPageBreak/>
        <w:t xml:space="preserve">公司积极推进产品的第三方验证，目前通过的产品认证有：公司生产许可证、CQC、UL、VDE、TUV/CE </w:t>
      </w:r>
      <w:r>
        <w:rPr>
          <w:rFonts w:ascii="宋体" w:eastAsia="宋体" w:hAnsi="宋体" w:hint="eastAsia"/>
          <w:sz w:val="28"/>
          <w:szCs w:val="28"/>
        </w:rPr>
        <w:t>、ASME</w:t>
      </w:r>
      <w:r w:rsidRPr="00C95725">
        <w:rPr>
          <w:rFonts w:ascii="宋体" w:eastAsia="宋体" w:hAnsi="宋体"/>
          <w:sz w:val="28"/>
          <w:szCs w:val="28"/>
        </w:rPr>
        <w:t>认证等</w:t>
      </w:r>
      <w:r>
        <w:rPr>
          <w:rFonts w:ascii="宋体" w:eastAsia="宋体" w:hAnsi="宋体" w:hint="eastAsia"/>
          <w:sz w:val="28"/>
          <w:szCs w:val="28"/>
        </w:rPr>
        <w:t>。</w:t>
      </w:r>
    </w:p>
    <w:p w:rsidR="00C95725" w:rsidRDefault="00C95725" w:rsidP="00C95725">
      <w:pPr>
        <w:pStyle w:val="a9"/>
        <w:spacing w:before="0" w:after="0" w:line="300" w:lineRule="auto"/>
        <w:ind w:leftChars="0" w:left="0" w:firstLineChars="200" w:firstLine="562"/>
        <w:rPr>
          <w:rFonts w:ascii="宋体" w:hAnsi="宋体"/>
        </w:rPr>
      </w:pPr>
      <w:bookmarkStart w:id="11" w:name="_Toc135729997"/>
      <w:r>
        <w:rPr>
          <w:rFonts w:ascii="宋体" w:hAnsi="宋体"/>
        </w:rPr>
        <w:t>2.4、</w:t>
      </w:r>
      <w:r>
        <w:rPr>
          <w:rFonts w:ascii="宋体" w:hAnsi="宋体" w:hint="eastAsia"/>
        </w:rPr>
        <w:t>持续改进和创新管理</w:t>
      </w:r>
      <w:bookmarkEnd w:id="11"/>
    </w:p>
    <w:p w:rsidR="00C95725" w:rsidRPr="00C95725" w:rsidRDefault="00E06151" w:rsidP="00C95725">
      <w:pPr>
        <w:ind w:firstLineChars="200" w:firstLine="560"/>
        <w:rPr>
          <w:rFonts w:ascii="宋体" w:eastAsia="宋体" w:hAnsi="宋体"/>
          <w:sz w:val="28"/>
          <w:szCs w:val="28"/>
        </w:rPr>
      </w:pPr>
      <w:proofErr w:type="gramStart"/>
      <w:r w:rsidRPr="00E06151">
        <w:rPr>
          <w:rFonts w:ascii="宋体" w:eastAsia="宋体" w:hAnsi="宋体"/>
          <w:sz w:val="28"/>
          <w:szCs w:val="28"/>
        </w:rPr>
        <w:t>盾安环境</w:t>
      </w:r>
      <w:proofErr w:type="gramEnd"/>
      <w:r w:rsidRPr="00E06151">
        <w:rPr>
          <w:rFonts w:ascii="宋体" w:eastAsia="宋体" w:hAnsi="宋体"/>
          <w:sz w:val="28"/>
          <w:szCs w:val="28"/>
        </w:rPr>
        <w:t>非常重视持续改进和创新管理，也是增强企业可持续发展能力。持续改进是增强满足要求的能力的循环活动，主要活动如下</w:t>
      </w:r>
      <w:r>
        <w:rPr>
          <w:rFonts w:ascii="宋体" w:eastAsia="宋体" w:hAnsi="宋体" w:hint="eastAsia"/>
          <w:sz w:val="28"/>
          <w:szCs w:val="28"/>
        </w:rPr>
        <w:t>：</w:t>
      </w:r>
    </w:p>
    <w:tbl>
      <w:tblPr>
        <w:tblStyle w:val="ad"/>
        <w:tblW w:w="0" w:type="auto"/>
        <w:tblLook w:val="04A0" w:firstRow="1" w:lastRow="0" w:firstColumn="1" w:lastColumn="0" w:noHBand="0" w:noVBand="1"/>
      </w:tblPr>
      <w:tblGrid>
        <w:gridCol w:w="704"/>
        <w:gridCol w:w="1843"/>
        <w:gridCol w:w="2977"/>
        <w:gridCol w:w="1984"/>
        <w:gridCol w:w="2228"/>
      </w:tblGrid>
      <w:tr w:rsidR="00E06151" w:rsidRPr="00E06151" w:rsidTr="00C231F7">
        <w:tc>
          <w:tcPr>
            <w:tcW w:w="704" w:type="dxa"/>
            <w:shd w:val="clear" w:color="auto" w:fill="8EAADB" w:themeFill="accent1" w:themeFillTint="99"/>
            <w:vAlign w:val="center"/>
          </w:tcPr>
          <w:p w:rsidR="00E06151" w:rsidRPr="00E06151" w:rsidRDefault="00E06151" w:rsidP="009138C3">
            <w:pPr>
              <w:pStyle w:val="TableParagraph"/>
              <w:spacing w:before="38"/>
              <w:ind w:left="107"/>
              <w:jc w:val="center"/>
              <w:rPr>
                <w:b/>
                <w:sz w:val="18"/>
                <w:szCs w:val="18"/>
              </w:rPr>
            </w:pPr>
            <w:proofErr w:type="spellStart"/>
            <w:r w:rsidRPr="00E06151">
              <w:rPr>
                <w:b/>
                <w:w w:val="99"/>
                <w:sz w:val="18"/>
                <w:szCs w:val="18"/>
              </w:rPr>
              <w:t>序号</w:t>
            </w:r>
            <w:proofErr w:type="spellEnd"/>
          </w:p>
        </w:tc>
        <w:tc>
          <w:tcPr>
            <w:tcW w:w="1843" w:type="dxa"/>
            <w:shd w:val="clear" w:color="auto" w:fill="8EAADB" w:themeFill="accent1" w:themeFillTint="99"/>
            <w:vAlign w:val="center"/>
          </w:tcPr>
          <w:p w:rsidR="00E06151" w:rsidRPr="00E06151" w:rsidRDefault="00E06151" w:rsidP="00AF3098">
            <w:pPr>
              <w:pStyle w:val="TableParagraph"/>
              <w:jc w:val="center"/>
              <w:rPr>
                <w:b/>
                <w:sz w:val="18"/>
                <w:szCs w:val="18"/>
              </w:rPr>
            </w:pPr>
            <w:proofErr w:type="spellStart"/>
            <w:r w:rsidRPr="00E06151">
              <w:rPr>
                <w:b/>
                <w:sz w:val="18"/>
                <w:szCs w:val="18"/>
              </w:rPr>
              <w:t>内容</w:t>
            </w:r>
            <w:proofErr w:type="spellEnd"/>
          </w:p>
        </w:tc>
        <w:tc>
          <w:tcPr>
            <w:tcW w:w="2977" w:type="dxa"/>
            <w:shd w:val="clear" w:color="auto" w:fill="8EAADB" w:themeFill="accent1" w:themeFillTint="99"/>
            <w:vAlign w:val="center"/>
          </w:tcPr>
          <w:p w:rsidR="00E06151" w:rsidRPr="00E06151" w:rsidRDefault="00E06151" w:rsidP="00AF3098">
            <w:pPr>
              <w:pStyle w:val="TableParagraph"/>
              <w:jc w:val="center"/>
              <w:rPr>
                <w:b/>
                <w:sz w:val="18"/>
                <w:szCs w:val="18"/>
              </w:rPr>
            </w:pPr>
            <w:proofErr w:type="spellStart"/>
            <w:r w:rsidRPr="00E06151">
              <w:rPr>
                <w:b/>
                <w:sz w:val="18"/>
                <w:szCs w:val="18"/>
              </w:rPr>
              <w:t>实施情况</w:t>
            </w:r>
            <w:proofErr w:type="spellEnd"/>
          </w:p>
        </w:tc>
        <w:tc>
          <w:tcPr>
            <w:tcW w:w="1984" w:type="dxa"/>
            <w:shd w:val="clear" w:color="auto" w:fill="8EAADB" w:themeFill="accent1" w:themeFillTint="99"/>
            <w:vAlign w:val="center"/>
          </w:tcPr>
          <w:p w:rsidR="00E06151" w:rsidRPr="00E06151" w:rsidRDefault="00E06151" w:rsidP="00AF3098">
            <w:pPr>
              <w:spacing w:line="300" w:lineRule="auto"/>
              <w:jc w:val="center"/>
              <w:rPr>
                <w:rFonts w:ascii="宋体" w:eastAsia="宋体" w:hAnsi="宋体"/>
                <w:sz w:val="18"/>
                <w:szCs w:val="18"/>
              </w:rPr>
            </w:pPr>
            <w:r w:rsidRPr="00E06151">
              <w:rPr>
                <w:rFonts w:ascii="宋体" w:eastAsia="宋体" w:hAnsi="宋体"/>
                <w:b/>
                <w:sz w:val="18"/>
                <w:szCs w:val="18"/>
              </w:rPr>
              <w:t>课题</w:t>
            </w:r>
          </w:p>
        </w:tc>
        <w:tc>
          <w:tcPr>
            <w:tcW w:w="2228" w:type="dxa"/>
            <w:shd w:val="clear" w:color="auto" w:fill="8EAADB" w:themeFill="accent1" w:themeFillTint="99"/>
            <w:vAlign w:val="center"/>
          </w:tcPr>
          <w:p w:rsidR="00E06151" w:rsidRPr="00E06151" w:rsidRDefault="00E06151" w:rsidP="00AF3098">
            <w:pPr>
              <w:spacing w:line="300" w:lineRule="auto"/>
              <w:jc w:val="center"/>
              <w:rPr>
                <w:rFonts w:ascii="宋体" w:eastAsia="宋体" w:hAnsi="宋体"/>
                <w:sz w:val="18"/>
                <w:szCs w:val="18"/>
              </w:rPr>
            </w:pPr>
            <w:r w:rsidRPr="00E06151">
              <w:rPr>
                <w:rFonts w:ascii="宋体" w:eastAsia="宋体" w:hAnsi="宋体"/>
                <w:b/>
                <w:sz w:val="18"/>
                <w:szCs w:val="18"/>
              </w:rPr>
              <w:t>今后计划</w:t>
            </w:r>
          </w:p>
        </w:tc>
      </w:tr>
      <w:tr w:rsidR="00AF3098" w:rsidRPr="00E06151" w:rsidTr="009138C3">
        <w:tc>
          <w:tcPr>
            <w:tcW w:w="704" w:type="dxa"/>
            <w:vAlign w:val="center"/>
          </w:tcPr>
          <w:p w:rsidR="00AF3098" w:rsidRPr="00E06151" w:rsidRDefault="00AF3098" w:rsidP="009138C3">
            <w:pPr>
              <w:pStyle w:val="TableParagraph"/>
              <w:spacing w:before="119"/>
              <w:jc w:val="center"/>
              <w:rPr>
                <w:sz w:val="18"/>
                <w:szCs w:val="18"/>
                <w:lang w:eastAsia="zh-CN"/>
              </w:rPr>
            </w:pPr>
            <w:r>
              <w:rPr>
                <w:rFonts w:hint="eastAsia"/>
                <w:sz w:val="18"/>
                <w:szCs w:val="18"/>
                <w:lang w:eastAsia="zh-CN"/>
              </w:rPr>
              <w:t>1</w:t>
            </w:r>
          </w:p>
        </w:tc>
        <w:tc>
          <w:tcPr>
            <w:tcW w:w="1843" w:type="dxa"/>
            <w:vAlign w:val="center"/>
          </w:tcPr>
          <w:p w:rsidR="00AF3098" w:rsidRPr="00E06151" w:rsidRDefault="00AF3098" w:rsidP="00AF3098">
            <w:pPr>
              <w:pStyle w:val="TableParagraph"/>
              <w:spacing w:before="119"/>
              <w:rPr>
                <w:sz w:val="18"/>
                <w:szCs w:val="18"/>
              </w:rPr>
            </w:pPr>
            <w:proofErr w:type="spellStart"/>
            <w:r w:rsidRPr="00E06151">
              <w:rPr>
                <w:sz w:val="18"/>
                <w:szCs w:val="18"/>
              </w:rPr>
              <w:t>纠正措施持续推进</w:t>
            </w:r>
            <w:proofErr w:type="spellEnd"/>
          </w:p>
        </w:tc>
        <w:tc>
          <w:tcPr>
            <w:tcW w:w="2977" w:type="dxa"/>
            <w:vAlign w:val="center"/>
          </w:tcPr>
          <w:p w:rsidR="00AF3098" w:rsidRPr="00E06151" w:rsidRDefault="00AF3098" w:rsidP="00AF3098">
            <w:pPr>
              <w:pStyle w:val="TableParagraph"/>
              <w:spacing w:before="38"/>
              <w:ind w:left="107"/>
              <w:jc w:val="both"/>
              <w:rPr>
                <w:sz w:val="18"/>
                <w:szCs w:val="18"/>
                <w:lang w:eastAsia="zh-CN"/>
              </w:rPr>
            </w:pPr>
            <w:r w:rsidRPr="00E06151">
              <w:rPr>
                <w:sz w:val="18"/>
                <w:szCs w:val="18"/>
                <w:lang w:eastAsia="zh-CN"/>
              </w:rPr>
              <w:t>每月 QC 委员会上实施确认纠正措施、质</w:t>
            </w:r>
            <w:r>
              <w:rPr>
                <w:rFonts w:hint="eastAsia"/>
                <w:sz w:val="18"/>
                <w:szCs w:val="18"/>
                <w:lang w:eastAsia="zh-CN"/>
              </w:rPr>
              <w:t>量部</w:t>
            </w:r>
            <w:r w:rsidRPr="00E06151">
              <w:rPr>
                <w:sz w:val="18"/>
                <w:szCs w:val="18"/>
                <w:lang w:eastAsia="zh-CN"/>
              </w:rPr>
              <w:t>每月跟踪、TQM 审议、定期内部监察</w:t>
            </w:r>
          </w:p>
        </w:tc>
        <w:tc>
          <w:tcPr>
            <w:tcW w:w="1984" w:type="dxa"/>
            <w:vMerge w:val="restart"/>
            <w:vAlign w:val="center"/>
          </w:tcPr>
          <w:p w:rsidR="00AF3098" w:rsidRPr="00E06151" w:rsidRDefault="00AF3098" w:rsidP="009138C3">
            <w:pPr>
              <w:pStyle w:val="TableParagraph"/>
              <w:ind w:right="91"/>
              <w:rPr>
                <w:sz w:val="18"/>
                <w:szCs w:val="18"/>
                <w:lang w:eastAsia="zh-CN"/>
              </w:rPr>
            </w:pPr>
            <w:r w:rsidRPr="00E06151">
              <w:rPr>
                <w:spacing w:val="2"/>
                <w:sz w:val="18"/>
                <w:szCs w:val="18"/>
                <w:lang w:eastAsia="zh-CN"/>
              </w:rPr>
              <w:t>①针对纠正措施进</w:t>
            </w:r>
            <w:r w:rsidRPr="00E06151">
              <w:rPr>
                <w:sz w:val="18"/>
                <w:szCs w:val="18"/>
                <w:lang w:eastAsia="zh-CN"/>
              </w:rPr>
              <w:t>行反馈改善</w:t>
            </w:r>
            <w:r w:rsidR="009138C3">
              <w:rPr>
                <w:rFonts w:hint="eastAsia"/>
                <w:sz w:val="18"/>
                <w:szCs w:val="18"/>
                <w:lang w:eastAsia="zh-CN"/>
              </w:rPr>
              <w:t>；</w:t>
            </w:r>
          </w:p>
          <w:p w:rsidR="00AF3098" w:rsidRPr="00E06151" w:rsidRDefault="00AF3098" w:rsidP="009138C3">
            <w:pPr>
              <w:pStyle w:val="TableParagraph"/>
              <w:spacing w:before="1"/>
              <w:ind w:right="91"/>
              <w:rPr>
                <w:sz w:val="18"/>
                <w:szCs w:val="18"/>
                <w:lang w:eastAsia="zh-CN"/>
              </w:rPr>
            </w:pPr>
            <w:r w:rsidRPr="00E06151">
              <w:rPr>
                <w:spacing w:val="2"/>
                <w:sz w:val="18"/>
                <w:szCs w:val="18"/>
                <w:lang w:eastAsia="zh-CN"/>
              </w:rPr>
              <w:t>②流水线异常时的</w:t>
            </w:r>
            <w:r w:rsidRPr="00E06151">
              <w:rPr>
                <w:sz w:val="18"/>
                <w:szCs w:val="18"/>
                <w:lang w:eastAsia="zh-CN"/>
              </w:rPr>
              <w:t>管理准确化</w:t>
            </w:r>
            <w:r w:rsidR="009138C3">
              <w:rPr>
                <w:rFonts w:hint="eastAsia"/>
                <w:sz w:val="18"/>
                <w:szCs w:val="18"/>
                <w:lang w:eastAsia="zh-CN"/>
              </w:rPr>
              <w:t>；</w:t>
            </w:r>
          </w:p>
          <w:p w:rsidR="00AF3098" w:rsidRPr="00E06151" w:rsidRDefault="00AF3098" w:rsidP="009138C3">
            <w:pPr>
              <w:pStyle w:val="TableParagraph"/>
              <w:spacing w:before="2"/>
              <w:ind w:right="91"/>
              <w:rPr>
                <w:sz w:val="18"/>
                <w:szCs w:val="18"/>
                <w:lang w:eastAsia="zh-CN"/>
              </w:rPr>
            </w:pPr>
            <w:r w:rsidRPr="00E06151">
              <w:rPr>
                <w:sz w:val="18"/>
                <w:szCs w:val="18"/>
                <w:lang w:eastAsia="zh-CN"/>
              </w:rPr>
              <w:t>③品质改善项目的加速</w:t>
            </w:r>
            <w:r w:rsidR="009138C3">
              <w:rPr>
                <w:rFonts w:hint="eastAsia"/>
                <w:sz w:val="18"/>
                <w:szCs w:val="18"/>
                <w:lang w:eastAsia="zh-CN"/>
              </w:rPr>
              <w:t>；</w:t>
            </w:r>
          </w:p>
          <w:p w:rsidR="00AF3098" w:rsidRPr="00E06151" w:rsidRDefault="00AF3098" w:rsidP="009138C3">
            <w:pPr>
              <w:pStyle w:val="TableParagraph"/>
              <w:spacing w:before="1"/>
              <w:rPr>
                <w:sz w:val="18"/>
                <w:szCs w:val="18"/>
                <w:lang w:eastAsia="zh-CN"/>
              </w:rPr>
            </w:pPr>
            <w:r w:rsidRPr="00E06151">
              <w:rPr>
                <w:sz w:val="18"/>
                <w:szCs w:val="18"/>
                <w:lang w:eastAsia="zh-CN"/>
              </w:rPr>
              <w:t>④4M</w:t>
            </w:r>
            <w:r w:rsidRPr="00E06151">
              <w:rPr>
                <w:spacing w:val="-9"/>
                <w:sz w:val="18"/>
                <w:szCs w:val="18"/>
                <w:lang w:eastAsia="zh-CN"/>
              </w:rPr>
              <w:t xml:space="preserve"> 变更效率实施</w:t>
            </w:r>
            <w:r w:rsidR="009138C3">
              <w:rPr>
                <w:rFonts w:hint="eastAsia"/>
                <w:spacing w:val="-9"/>
                <w:sz w:val="18"/>
                <w:szCs w:val="18"/>
                <w:lang w:eastAsia="zh-CN"/>
              </w:rPr>
              <w:t>；</w:t>
            </w:r>
          </w:p>
          <w:p w:rsidR="00AF3098" w:rsidRPr="00E06151" w:rsidRDefault="00AF3098" w:rsidP="009138C3">
            <w:pPr>
              <w:jc w:val="left"/>
              <w:rPr>
                <w:rFonts w:ascii="宋体" w:eastAsia="宋体" w:hAnsi="宋体"/>
                <w:sz w:val="18"/>
                <w:szCs w:val="18"/>
              </w:rPr>
            </w:pPr>
            <w:r w:rsidRPr="00E06151">
              <w:rPr>
                <w:rFonts w:ascii="宋体" w:eastAsia="宋体" w:hAnsi="宋体"/>
                <w:spacing w:val="2"/>
                <w:sz w:val="18"/>
                <w:szCs w:val="18"/>
              </w:rPr>
              <w:t>⑤从纠正措施到预</w:t>
            </w:r>
            <w:r w:rsidRPr="00E06151">
              <w:rPr>
                <w:rFonts w:ascii="宋体" w:eastAsia="宋体" w:hAnsi="宋体"/>
                <w:sz w:val="18"/>
                <w:szCs w:val="18"/>
              </w:rPr>
              <w:t>防管理的展开强化</w:t>
            </w:r>
            <w:r w:rsidR="009138C3">
              <w:rPr>
                <w:rFonts w:ascii="宋体" w:eastAsia="宋体" w:hAnsi="宋体" w:hint="eastAsia"/>
                <w:sz w:val="18"/>
                <w:szCs w:val="18"/>
              </w:rPr>
              <w:t>。</w:t>
            </w:r>
          </w:p>
        </w:tc>
        <w:tc>
          <w:tcPr>
            <w:tcW w:w="2228" w:type="dxa"/>
            <w:vMerge w:val="restart"/>
            <w:vAlign w:val="center"/>
          </w:tcPr>
          <w:p w:rsidR="00AF3098" w:rsidRPr="00E06151" w:rsidRDefault="00AF3098" w:rsidP="009138C3">
            <w:pPr>
              <w:pStyle w:val="TableParagraph"/>
              <w:spacing w:before="138"/>
              <w:ind w:right="82"/>
              <w:jc w:val="both"/>
              <w:rPr>
                <w:sz w:val="18"/>
                <w:szCs w:val="18"/>
                <w:lang w:eastAsia="zh-CN"/>
              </w:rPr>
            </w:pPr>
            <w:r w:rsidRPr="00E06151">
              <w:rPr>
                <w:spacing w:val="13"/>
                <w:sz w:val="18"/>
                <w:szCs w:val="18"/>
                <w:lang w:eastAsia="zh-CN"/>
              </w:rPr>
              <w:t>①纠正措施的持续情况通</w:t>
            </w:r>
            <w:r w:rsidRPr="00E06151">
              <w:rPr>
                <w:spacing w:val="3"/>
                <w:sz w:val="18"/>
                <w:szCs w:val="18"/>
                <w:lang w:eastAsia="zh-CN"/>
              </w:rPr>
              <w:t xml:space="preserve">过 </w:t>
            </w:r>
            <w:r w:rsidRPr="00E06151">
              <w:rPr>
                <w:sz w:val="18"/>
                <w:szCs w:val="18"/>
                <w:lang w:eastAsia="zh-CN"/>
              </w:rPr>
              <w:t>TQM</w:t>
            </w:r>
            <w:r w:rsidRPr="00E06151">
              <w:rPr>
                <w:spacing w:val="5"/>
                <w:sz w:val="18"/>
                <w:szCs w:val="18"/>
                <w:lang w:eastAsia="zh-CN"/>
              </w:rPr>
              <w:t xml:space="preserve"> 管理自上而下活动</w:t>
            </w:r>
            <w:r w:rsidR="009138C3">
              <w:rPr>
                <w:rFonts w:hint="eastAsia"/>
                <w:spacing w:val="5"/>
                <w:sz w:val="18"/>
                <w:szCs w:val="18"/>
                <w:lang w:eastAsia="zh-CN"/>
              </w:rPr>
              <w:t>；</w:t>
            </w:r>
          </w:p>
          <w:p w:rsidR="00AF3098" w:rsidRPr="00E06151" w:rsidRDefault="00AF3098" w:rsidP="009138C3">
            <w:pPr>
              <w:pStyle w:val="TableParagraph"/>
              <w:spacing w:before="1"/>
              <w:ind w:right="54"/>
              <w:jc w:val="both"/>
              <w:rPr>
                <w:sz w:val="18"/>
                <w:szCs w:val="18"/>
                <w:lang w:eastAsia="zh-CN"/>
              </w:rPr>
            </w:pPr>
            <w:r w:rsidRPr="00E06151">
              <w:rPr>
                <w:spacing w:val="14"/>
                <w:sz w:val="18"/>
                <w:szCs w:val="18"/>
                <w:lang w:eastAsia="zh-CN"/>
              </w:rPr>
              <w:t>②根据异常管理事例的介</w:t>
            </w:r>
            <w:r w:rsidRPr="00E06151">
              <w:rPr>
                <w:spacing w:val="32"/>
                <w:sz w:val="18"/>
                <w:szCs w:val="18"/>
                <w:lang w:eastAsia="zh-CN"/>
              </w:rPr>
              <w:t>绍培训，扩大效果实施</w:t>
            </w:r>
            <w:r w:rsidR="009138C3">
              <w:rPr>
                <w:rFonts w:hint="eastAsia"/>
                <w:spacing w:val="32"/>
                <w:sz w:val="18"/>
                <w:szCs w:val="18"/>
                <w:lang w:eastAsia="zh-CN"/>
              </w:rPr>
              <w:t>；</w:t>
            </w:r>
          </w:p>
          <w:p w:rsidR="00AF3098" w:rsidRPr="00E06151" w:rsidRDefault="00AF3098" w:rsidP="009138C3">
            <w:pPr>
              <w:pStyle w:val="TableParagraph"/>
              <w:spacing w:before="1"/>
              <w:ind w:right="82"/>
              <w:jc w:val="both"/>
              <w:rPr>
                <w:sz w:val="18"/>
                <w:szCs w:val="18"/>
                <w:lang w:eastAsia="zh-CN"/>
              </w:rPr>
            </w:pPr>
            <w:r w:rsidRPr="00E06151">
              <w:rPr>
                <w:spacing w:val="13"/>
                <w:sz w:val="18"/>
                <w:szCs w:val="18"/>
                <w:lang w:eastAsia="zh-CN"/>
              </w:rPr>
              <w:t>③品质改善项目的六西格</w:t>
            </w:r>
            <w:r w:rsidRPr="00E06151">
              <w:rPr>
                <w:spacing w:val="-5"/>
                <w:sz w:val="18"/>
                <w:szCs w:val="18"/>
                <w:lang w:eastAsia="zh-CN"/>
              </w:rPr>
              <w:t>玛管理、指导强化</w:t>
            </w:r>
            <w:r w:rsidR="009138C3">
              <w:rPr>
                <w:rFonts w:hint="eastAsia"/>
                <w:spacing w:val="-5"/>
                <w:sz w:val="18"/>
                <w:szCs w:val="18"/>
                <w:lang w:eastAsia="zh-CN"/>
              </w:rPr>
              <w:t>，</w:t>
            </w:r>
            <w:r w:rsidRPr="00E06151">
              <w:rPr>
                <w:spacing w:val="-5"/>
                <w:sz w:val="18"/>
                <w:szCs w:val="18"/>
                <w:lang w:eastAsia="zh-CN"/>
              </w:rPr>
              <w:t>六西格</w:t>
            </w:r>
            <w:r w:rsidRPr="00E06151">
              <w:rPr>
                <w:spacing w:val="13"/>
                <w:sz w:val="18"/>
                <w:szCs w:val="18"/>
                <w:lang w:eastAsia="zh-CN"/>
              </w:rPr>
              <w:t>玛管理手法的指导、固化</w:t>
            </w:r>
            <w:r w:rsidR="009138C3">
              <w:rPr>
                <w:rFonts w:hint="eastAsia"/>
                <w:spacing w:val="13"/>
                <w:sz w:val="18"/>
                <w:szCs w:val="18"/>
                <w:lang w:eastAsia="zh-CN"/>
              </w:rPr>
              <w:t>；</w:t>
            </w:r>
          </w:p>
          <w:p w:rsidR="009138C3" w:rsidRDefault="00AF3098" w:rsidP="009138C3">
            <w:pPr>
              <w:pStyle w:val="TableParagraph"/>
              <w:spacing w:before="2"/>
              <w:ind w:right="22"/>
              <w:jc w:val="both"/>
              <w:rPr>
                <w:spacing w:val="23"/>
                <w:sz w:val="18"/>
                <w:szCs w:val="18"/>
                <w:lang w:eastAsia="zh-CN"/>
              </w:rPr>
            </w:pPr>
            <w:r w:rsidRPr="00E06151">
              <w:rPr>
                <w:sz w:val="18"/>
                <w:szCs w:val="18"/>
                <w:lang w:eastAsia="zh-CN"/>
              </w:rPr>
              <w:t>④4M</w:t>
            </w:r>
            <w:r w:rsidRPr="00E06151">
              <w:rPr>
                <w:spacing w:val="-8"/>
                <w:sz w:val="18"/>
                <w:szCs w:val="18"/>
                <w:lang w:eastAsia="zh-CN"/>
              </w:rPr>
              <w:t xml:space="preserve"> 变更事例的介绍培训、</w:t>
            </w:r>
            <w:r w:rsidRPr="00E06151">
              <w:rPr>
                <w:spacing w:val="23"/>
                <w:sz w:val="18"/>
                <w:szCs w:val="18"/>
                <w:lang w:eastAsia="zh-CN"/>
              </w:rPr>
              <w:t>技 术 者 品 质 培 训</w:t>
            </w:r>
            <w:r w:rsidR="009138C3">
              <w:rPr>
                <w:rFonts w:hint="eastAsia"/>
                <w:spacing w:val="23"/>
                <w:sz w:val="18"/>
                <w:szCs w:val="18"/>
                <w:lang w:eastAsia="zh-CN"/>
              </w:rPr>
              <w:t>；</w:t>
            </w:r>
          </w:p>
          <w:p w:rsidR="00AF3098" w:rsidRPr="00E06151" w:rsidRDefault="00AF3098" w:rsidP="009138C3">
            <w:pPr>
              <w:pStyle w:val="TableParagraph"/>
              <w:spacing w:before="2"/>
              <w:ind w:right="22"/>
              <w:jc w:val="both"/>
              <w:rPr>
                <w:sz w:val="18"/>
                <w:szCs w:val="18"/>
                <w:lang w:eastAsia="zh-CN"/>
              </w:rPr>
            </w:pPr>
            <w:r w:rsidRPr="00E06151">
              <w:rPr>
                <w:sz w:val="18"/>
                <w:szCs w:val="18"/>
                <w:lang w:eastAsia="zh-CN"/>
              </w:rPr>
              <w:t>⑤FMEA 实施和预防管理展开范围扩大</w:t>
            </w:r>
            <w:r w:rsidR="009138C3">
              <w:rPr>
                <w:rFonts w:hint="eastAsia"/>
                <w:sz w:val="18"/>
                <w:szCs w:val="18"/>
                <w:lang w:eastAsia="zh-CN"/>
              </w:rPr>
              <w:t>。</w:t>
            </w:r>
          </w:p>
        </w:tc>
      </w:tr>
      <w:tr w:rsidR="00AF3098" w:rsidRPr="00E06151" w:rsidTr="009138C3">
        <w:tc>
          <w:tcPr>
            <w:tcW w:w="704" w:type="dxa"/>
            <w:vAlign w:val="center"/>
          </w:tcPr>
          <w:p w:rsidR="00AF3098" w:rsidRPr="00E06151" w:rsidRDefault="00AF3098" w:rsidP="009138C3">
            <w:pPr>
              <w:pStyle w:val="TableParagraph"/>
              <w:jc w:val="center"/>
              <w:rPr>
                <w:sz w:val="18"/>
                <w:szCs w:val="18"/>
              </w:rPr>
            </w:pPr>
            <w:r w:rsidRPr="00E06151">
              <w:rPr>
                <w:sz w:val="18"/>
                <w:szCs w:val="18"/>
              </w:rPr>
              <w:t>2</w:t>
            </w:r>
          </w:p>
        </w:tc>
        <w:tc>
          <w:tcPr>
            <w:tcW w:w="1843" w:type="dxa"/>
            <w:vAlign w:val="center"/>
          </w:tcPr>
          <w:p w:rsidR="00AF3098" w:rsidRPr="00E06151" w:rsidRDefault="00AF3098" w:rsidP="00AF3098">
            <w:pPr>
              <w:pStyle w:val="TableParagraph"/>
              <w:rPr>
                <w:sz w:val="18"/>
                <w:szCs w:val="18"/>
              </w:rPr>
            </w:pPr>
            <w:proofErr w:type="spellStart"/>
            <w:r w:rsidRPr="00E06151">
              <w:rPr>
                <w:sz w:val="18"/>
                <w:szCs w:val="18"/>
              </w:rPr>
              <w:t>生产线异常实施推进</w:t>
            </w:r>
            <w:proofErr w:type="spellEnd"/>
          </w:p>
        </w:tc>
        <w:tc>
          <w:tcPr>
            <w:tcW w:w="2977" w:type="dxa"/>
            <w:vAlign w:val="center"/>
          </w:tcPr>
          <w:p w:rsidR="00AF3098" w:rsidRPr="00E06151" w:rsidRDefault="00AF3098" w:rsidP="00AF3098">
            <w:pPr>
              <w:pStyle w:val="TableParagraph"/>
              <w:spacing w:before="9"/>
              <w:ind w:left="107" w:right="48"/>
              <w:jc w:val="both"/>
              <w:rPr>
                <w:sz w:val="18"/>
                <w:szCs w:val="18"/>
                <w:lang w:eastAsia="zh-CN"/>
              </w:rPr>
            </w:pPr>
            <w:r w:rsidRPr="00E06151">
              <w:rPr>
                <w:sz w:val="18"/>
                <w:szCs w:val="18"/>
                <w:lang w:eastAsia="zh-CN"/>
              </w:rPr>
              <w:t>生产线异常值的明确化、实施管理、异常的应对跟踪</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r w:rsidR="00AF3098" w:rsidRPr="00E06151" w:rsidTr="009138C3">
        <w:tc>
          <w:tcPr>
            <w:tcW w:w="704" w:type="dxa"/>
            <w:vAlign w:val="center"/>
          </w:tcPr>
          <w:p w:rsidR="00AF3098" w:rsidRPr="00E06151" w:rsidRDefault="00AF3098" w:rsidP="009138C3">
            <w:pPr>
              <w:pStyle w:val="TableParagraph"/>
              <w:spacing w:before="1"/>
              <w:jc w:val="center"/>
              <w:rPr>
                <w:sz w:val="18"/>
                <w:szCs w:val="18"/>
              </w:rPr>
            </w:pPr>
            <w:r w:rsidRPr="00E06151">
              <w:rPr>
                <w:sz w:val="18"/>
                <w:szCs w:val="18"/>
              </w:rPr>
              <w:t>3</w:t>
            </w:r>
          </w:p>
        </w:tc>
        <w:tc>
          <w:tcPr>
            <w:tcW w:w="1843" w:type="dxa"/>
            <w:vAlign w:val="center"/>
          </w:tcPr>
          <w:p w:rsidR="00AF3098" w:rsidRPr="00E06151" w:rsidRDefault="00AF3098" w:rsidP="00AF3098">
            <w:pPr>
              <w:pStyle w:val="TableParagraph"/>
              <w:spacing w:before="7"/>
              <w:ind w:right="89"/>
              <w:rPr>
                <w:sz w:val="18"/>
                <w:szCs w:val="18"/>
                <w:lang w:eastAsia="zh-CN"/>
              </w:rPr>
            </w:pPr>
            <w:r w:rsidRPr="00E06151">
              <w:rPr>
                <w:sz w:val="18"/>
                <w:szCs w:val="18"/>
                <w:lang w:eastAsia="zh-CN"/>
              </w:rPr>
              <w:t>重点品质改善事项的实施项目展开</w:t>
            </w:r>
          </w:p>
        </w:tc>
        <w:tc>
          <w:tcPr>
            <w:tcW w:w="2977" w:type="dxa"/>
            <w:vAlign w:val="center"/>
          </w:tcPr>
          <w:p w:rsidR="00AF3098" w:rsidRPr="00E06151" w:rsidRDefault="00AF3098" w:rsidP="00AF3098">
            <w:pPr>
              <w:pStyle w:val="TableParagraph"/>
              <w:spacing w:before="7"/>
              <w:ind w:left="107" w:right="45"/>
              <w:jc w:val="both"/>
              <w:rPr>
                <w:sz w:val="18"/>
                <w:szCs w:val="18"/>
                <w:lang w:eastAsia="zh-CN"/>
              </w:rPr>
            </w:pPr>
            <w:r w:rsidRPr="00E06151">
              <w:rPr>
                <w:sz w:val="18"/>
                <w:szCs w:val="18"/>
                <w:lang w:eastAsia="zh-CN"/>
              </w:rPr>
              <w:t>各工厂实施项目的设定和开始、TQM 委员会报告审议</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r w:rsidR="00AF3098" w:rsidRPr="00E06151" w:rsidTr="009138C3">
        <w:tc>
          <w:tcPr>
            <w:tcW w:w="704" w:type="dxa"/>
            <w:vAlign w:val="center"/>
          </w:tcPr>
          <w:p w:rsidR="00AF3098" w:rsidRPr="00E06151" w:rsidRDefault="00AF3098" w:rsidP="009138C3">
            <w:pPr>
              <w:pStyle w:val="TableParagraph"/>
              <w:spacing w:before="88"/>
              <w:jc w:val="center"/>
              <w:rPr>
                <w:sz w:val="18"/>
                <w:szCs w:val="18"/>
              </w:rPr>
            </w:pPr>
            <w:r w:rsidRPr="00E06151">
              <w:rPr>
                <w:sz w:val="18"/>
                <w:szCs w:val="18"/>
              </w:rPr>
              <w:t>4</w:t>
            </w:r>
          </w:p>
        </w:tc>
        <w:tc>
          <w:tcPr>
            <w:tcW w:w="1843" w:type="dxa"/>
            <w:vAlign w:val="center"/>
          </w:tcPr>
          <w:p w:rsidR="00AF3098" w:rsidRPr="00E06151" w:rsidRDefault="00AF3098" w:rsidP="00AF3098">
            <w:pPr>
              <w:pStyle w:val="TableParagraph"/>
              <w:spacing w:before="88"/>
              <w:rPr>
                <w:sz w:val="18"/>
                <w:szCs w:val="18"/>
                <w:lang w:eastAsia="zh-CN"/>
              </w:rPr>
            </w:pPr>
            <w:r w:rsidRPr="00E06151">
              <w:rPr>
                <w:sz w:val="18"/>
                <w:szCs w:val="18"/>
                <w:lang w:eastAsia="zh-CN"/>
              </w:rPr>
              <w:t>自动化、机械化品质管理</w:t>
            </w:r>
          </w:p>
        </w:tc>
        <w:tc>
          <w:tcPr>
            <w:tcW w:w="2977" w:type="dxa"/>
            <w:vAlign w:val="center"/>
          </w:tcPr>
          <w:p w:rsidR="00AF3098" w:rsidRPr="00E06151" w:rsidRDefault="00AF3098" w:rsidP="00AF3098">
            <w:pPr>
              <w:pStyle w:val="TableParagraph"/>
              <w:spacing w:before="88"/>
              <w:ind w:left="107"/>
              <w:jc w:val="both"/>
              <w:rPr>
                <w:sz w:val="18"/>
                <w:szCs w:val="18"/>
                <w:lang w:eastAsia="zh-CN"/>
              </w:rPr>
            </w:pPr>
            <w:r w:rsidRPr="00E06151">
              <w:rPr>
                <w:sz w:val="18"/>
                <w:szCs w:val="18"/>
                <w:lang w:eastAsia="zh-CN"/>
              </w:rPr>
              <w:t>机械化评审会议、4M 变更会议实施</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r w:rsidR="00AF3098" w:rsidRPr="00E06151" w:rsidTr="009138C3">
        <w:tc>
          <w:tcPr>
            <w:tcW w:w="704" w:type="dxa"/>
            <w:vAlign w:val="center"/>
          </w:tcPr>
          <w:p w:rsidR="00AF3098" w:rsidRPr="00E06151" w:rsidRDefault="00AF3098" w:rsidP="009138C3">
            <w:pPr>
              <w:pStyle w:val="TableParagraph"/>
              <w:jc w:val="center"/>
              <w:rPr>
                <w:sz w:val="18"/>
                <w:szCs w:val="18"/>
              </w:rPr>
            </w:pPr>
            <w:r w:rsidRPr="00E06151">
              <w:rPr>
                <w:sz w:val="18"/>
                <w:szCs w:val="18"/>
              </w:rPr>
              <w:t>5</w:t>
            </w:r>
          </w:p>
        </w:tc>
        <w:tc>
          <w:tcPr>
            <w:tcW w:w="1843" w:type="dxa"/>
            <w:vAlign w:val="center"/>
          </w:tcPr>
          <w:p w:rsidR="00AF3098" w:rsidRPr="00E06151" w:rsidRDefault="00AF3098" w:rsidP="00AF3098">
            <w:pPr>
              <w:pStyle w:val="TableParagraph"/>
              <w:rPr>
                <w:sz w:val="18"/>
                <w:szCs w:val="18"/>
                <w:lang w:eastAsia="zh-CN"/>
              </w:rPr>
            </w:pPr>
            <w:proofErr w:type="spellStart"/>
            <w:r w:rsidRPr="00E06151">
              <w:rPr>
                <w:sz w:val="18"/>
                <w:szCs w:val="18"/>
              </w:rPr>
              <w:t>六西格玛</w:t>
            </w:r>
            <w:proofErr w:type="spellEnd"/>
            <w:r>
              <w:rPr>
                <w:rFonts w:hint="eastAsia"/>
                <w:sz w:val="18"/>
                <w:szCs w:val="18"/>
                <w:lang w:eastAsia="zh-CN"/>
              </w:rPr>
              <w:t>、QC</w:t>
            </w:r>
          </w:p>
        </w:tc>
        <w:tc>
          <w:tcPr>
            <w:tcW w:w="2977" w:type="dxa"/>
            <w:vAlign w:val="center"/>
          </w:tcPr>
          <w:p w:rsidR="00AF3098" w:rsidRPr="00E06151" w:rsidRDefault="00AF3098" w:rsidP="00AF3098">
            <w:pPr>
              <w:pStyle w:val="TableParagraph"/>
              <w:spacing w:before="38"/>
              <w:ind w:left="107" w:right="94"/>
              <w:jc w:val="both"/>
              <w:rPr>
                <w:sz w:val="18"/>
                <w:szCs w:val="18"/>
                <w:lang w:eastAsia="zh-CN"/>
              </w:rPr>
            </w:pPr>
            <w:r w:rsidRPr="00E06151">
              <w:rPr>
                <w:spacing w:val="-3"/>
                <w:sz w:val="18"/>
                <w:szCs w:val="18"/>
                <w:lang w:eastAsia="zh-CN"/>
              </w:rPr>
              <w:t>六西格玛推进体制的确立和培训</w:t>
            </w:r>
            <w:r>
              <w:rPr>
                <w:rFonts w:hint="eastAsia"/>
                <w:spacing w:val="-3"/>
                <w:sz w:val="18"/>
                <w:szCs w:val="18"/>
                <w:lang w:eastAsia="zh-CN"/>
              </w:rPr>
              <w:t>、</w:t>
            </w:r>
            <w:r w:rsidRPr="00E06151">
              <w:rPr>
                <w:spacing w:val="-3"/>
                <w:sz w:val="18"/>
                <w:szCs w:val="18"/>
                <w:lang w:eastAsia="zh-CN"/>
              </w:rPr>
              <w:t>六西格玛实</w:t>
            </w:r>
            <w:r w:rsidRPr="00E06151">
              <w:rPr>
                <w:spacing w:val="-4"/>
                <w:sz w:val="18"/>
                <w:szCs w:val="18"/>
                <w:lang w:eastAsia="zh-CN"/>
              </w:rPr>
              <w:t>施项目的联动、指导。各工厂六西格玛</w:t>
            </w:r>
            <w:r w:rsidRPr="00E06151">
              <w:rPr>
                <w:sz w:val="18"/>
                <w:szCs w:val="18"/>
                <w:lang w:eastAsia="zh-CN"/>
              </w:rPr>
              <w:t>项目管理</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r w:rsidR="00AF3098" w:rsidRPr="00E06151" w:rsidTr="009138C3">
        <w:tc>
          <w:tcPr>
            <w:tcW w:w="704" w:type="dxa"/>
            <w:vAlign w:val="center"/>
          </w:tcPr>
          <w:p w:rsidR="00AF3098" w:rsidRPr="00E06151" w:rsidRDefault="00AF3098" w:rsidP="009138C3">
            <w:pPr>
              <w:pStyle w:val="TableParagraph"/>
              <w:jc w:val="center"/>
              <w:rPr>
                <w:sz w:val="18"/>
                <w:szCs w:val="18"/>
              </w:rPr>
            </w:pPr>
            <w:r w:rsidRPr="00E06151">
              <w:rPr>
                <w:sz w:val="18"/>
                <w:szCs w:val="18"/>
              </w:rPr>
              <w:t>6</w:t>
            </w:r>
          </w:p>
        </w:tc>
        <w:tc>
          <w:tcPr>
            <w:tcW w:w="1843" w:type="dxa"/>
            <w:vAlign w:val="center"/>
          </w:tcPr>
          <w:p w:rsidR="00AF3098" w:rsidRPr="00E06151" w:rsidRDefault="00AF3098" w:rsidP="00AF3098">
            <w:pPr>
              <w:pStyle w:val="TableParagraph"/>
              <w:rPr>
                <w:sz w:val="18"/>
                <w:szCs w:val="18"/>
                <w:lang w:eastAsia="zh-CN"/>
              </w:rPr>
            </w:pPr>
            <w:r>
              <w:rPr>
                <w:rFonts w:hint="eastAsia"/>
                <w:sz w:val="18"/>
                <w:szCs w:val="18"/>
                <w:lang w:eastAsia="zh-CN"/>
              </w:rPr>
              <w:t>提案管理</w:t>
            </w:r>
          </w:p>
        </w:tc>
        <w:tc>
          <w:tcPr>
            <w:tcW w:w="2977" w:type="dxa"/>
            <w:vAlign w:val="center"/>
          </w:tcPr>
          <w:p w:rsidR="00AF3098" w:rsidRPr="00E06151" w:rsidRDefault="00AF3098" w:rsidP="00AF3098">
            <w:pPr>
              <w:pStyle w:val="TableParagraph"/>
              <w:spacing w:before="38"/>
              <w:ind w:left="107"/>
              <w:jc w:val="both"/>
              <w:rPr>
                <w:sz w:val="18"/>
                <w:szCs w:val="18"/>
                <w:lang w:eastAsia="zh-CN"/>
              </w:rPr>
            </w:pPr>
            <w:r>
              <w:rPr>
                <w:rFonts w:hint="eastAsia"/>
                <w:sz w:val="18"/>
                <w:szCs w:val="18"/>
                <w:lang w:eastAsia="zh-CN"/>
              </w:rPr>
              <w:t>每月收集各业务单元的提案、审批、公示、跟踪落实，并形成评比报告</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r w:rsidR="00AF3098" w:rsidRPr="00E06151" w:rsidTr="009138C3">
        <w:tc>
          <w:tcPr>
            <w:tcW w:w="704" w:type="dxa"/>
            <w:vAlign w:val="center"/>
          </w:tcPr>
          <w:p w:rsidR="00AF3098" w:rsidRPr="00E06151" w:rsidRDefault="00AF3098" w:rsidP="009138C3">
            <w:pPr>
              <w:pStyle w:val="TableParagraph"/>
              <w:jc w:val="center"/>
              <w:rPr>
                <w:sz w:val="18"/>
                <w:szCs w:val="18"/>
              </w:rPr>
            </w:pPr>
            <w:r w:rsidRPr="00E06151">
              <w:rPr>
                <w:sz w:val="18"/>
                <w:szCs w:val="18"/>
              </w:rPr>
              <w:t>7</w:t>
            </w:r>
          </w:p>
        </w:tc>
        <w:tc>
          <w:tcPr>
            <w:tcW w:w="1843" w:type="dxa"/>
            <w:vAlign w:val="center"/>
          </w:tcPr>
          <w:p w:rsidR="00AF3098" w:rsidRPr="00E06151" w:rsidRDefault="00AF3098" w:rsidP="009138C3">
            <w:pPr>
              <w:pStyle w:val="TableParagraph"/>
              <w:spacing w:before="38"/>
              <w:jc w:val="both"/>
              <w:rPr>
                <w:sz w:val="18"/>
                <w:szCs w:val="18"/>
                <w:lang w:eastAsia="zh-CN"/>
              </w:rPr>
            </w:pPr>
            <w:r w:rsidRPr="00E06151">
              <w:rPr>
                <w:sz w:val="18"/>
                <w:szCs w:val="18"/>
                <w:lang w:eastAsia="zh-CN"/>
              </w:rPr>
              <w:t>预防管理的重点主题解决</w:t>
            </w:r>
          </w:p>
        </w:tc>
        <w:tc>
          <w:tcPr>
            <w:tcW w:w="2977" w:type="dxa"/>
            <w:vAlign w:val="center"/>
          </w:tcPr>
          <w:p w:rsidR="00AF3098" w:rsidRPr="00E06151" w:rsidRDefault="00AF3098" w:rsidP="009138C3">
            <w:pPr>
              <w:pStyle w:val="TableParagraph"/>
              <w:spacing w:before="38"/>
              <w:ind w:left="107"/>
              <w:jc w:val="both"/>
              <w:rPr>
                <w:sz w:val="18"/>
                <w:szCs w:val="18"/>
                <w:lang w:eastAsia="zh-CN"/>
              </w:rPr>
            </w:pPr>
            <w:r w:rsidRPr="00E06151">
              <w:rPr>
                <w:sz w:val="18"/>
                <w:szCs w:val="18"/>
                <w:lang w:eastAsia="zh-CN"/>
              </w:rPr>
              <w:t>重点工序 FMEA 实施和</w:t>
            </w:r>
            <w:proofErr w:type="gramStart"/>
            <w:r w:rsidRPr="00E06151">
              <w:rPr>
                <w:sz w:val="18"/>
                <w:szCs w:val="18"/>
                <w:lang w:eastAsia="zh-CN"/>
              </w:rPr>
              <w:t>据此的</w:t>
            </w:r>
            <w:proofErr w:type="gramEnd"/>
            <w:r w:rsidRPr="00E06151">
              <w:rPr>
                <w:sz w:val="18"/>
                <w:szCs w:val="18"/>
                <w:lang w:eastAsia="zh-CN"/>
              </w:rPr>
              <w:t>预防管理改善</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r w:rsidR="00AF3098" w:rsidRPr="00E06151" w:rsidTr="009138C3">
        <w:tc>
          <w:tcPr>
            <w:tcW w:w="704" w:type="dxa"/>
            <w:vAlign w:val="center"/>
          </w:tcPr>
          <w:p w:rsidR="00AF3098" w:rsidRPr="00E06151" w:rsidRDefault="00AF3098" w:rsidP="009138C3">
            <w:pPr>
              <w:pStyle w:val="TableParagraph"/>
              <w:jc w:val="center"/>
              <w:rPr>
                <w:sz w:val="18"/>
                <w:szCs w:val="18"/>
              </w:rPr>
            </w:pPr>
            <w:r w:rsidRPr="00E06151">
              <w:rPr>
                <w:sz w:val="18"/>
                <w:szCs w:val="18"/>
              </w:rPr>
              <w:t>8</w:t>
            </w:r>
          </w:p>
        </w:tc>
        <w:tc>
          <w:tcPr>
            <w:tcW w:w="1843" w:type="dxa"/>
            <w:vAlign w:val="center"/>
          </w:tcPr>
          <w:p w:rsidR="00AF3098" w:rsidRPr="00E06151" w:rsidRDefault="00AF3098" w:rsidP="009138C3">
            <w:pPr>
              <w:pStyle w:val="TableParagraph"/>
              <w:jc w:val="both"/>
              <w:rPr>
                <w:sz w:val="18"/>
                <w:szCs w:val="18"/>
                <w:lang w:eastAsia="zh-CN"/>
              </w:rPr>
            </w:pPr>
            <w:proofErr w:type="spellStart"/>
            <w:r w:rsidRPr="00E06151">
              <w:rPr>
                <w:sz w:val="18"/>
                <w:szCs w:val="18"/>
              </w:rPr>
              <w:t>外购、外协</w:t>
            </w:r>
            <w:proofErr w:type="spellEnd"/>
            <w:r w:rsidR="009138C3">
              <w:rPr>
                <w:rFonts w:hint="eastAsia"/>
                <w:sz w:val="18"/>
                <w:szCs w:val="18"/>
                <w:lang w:eastAsia="zh-CN"/>
              </w:rPr>
              <w:t>品质改善</w:t>
            </w:r>
          </w:p>
        </w:tc>
        <w:tc>
          <w:tcPr>
            <w:tcW w:w="2977" w:type="dxa"/>
            <w:vAlign w:val="center"/>
          </w:tcPr>
          <w:p w:rsidR="00AF3098" w:rsidRPr="00E06151" w:rsidRDefault="00AF3098" w:rsidP="009138C3">
            <w:pPr>
              <w:pStyle w:val="TableParagraph"/>
              <w:spacing w:before="38"/>
              <w:ind w:left="107"/>
              <w:jc w:val="both"/>
              <w:rPr>
                <w:sz w:val="18"/>
                <w:szCs w:val="18"/>
                <w:lang w:eastAsia="zh-CN"/>
              </w:rPr>
            </w:pPr>
            <w:r w:rsidRPr="00E06151">
              <w:rPr>
                <w:sz w:val="18"/>
                <w:szCs w:val="18"/>
                <w:lang w:eastAsia="zh-CN"/>
              </w:rPr>
              <w:t>对供应商培训、帮扶，推进排名靠后的目标承诺和 TOP 问题报告</w:t>
            </w:r>
          </w:p>
        </w:tc>
        <w:tc>
          <w:tcPr>
            <w:tcW w:w="1984" w:type="dxa"/>
            <w:vMerge/>
            <w:vAlign w:val="center"/>
          </w:tcPr>
          <w:p w:rsidR="00AF3098" w:rsidRPr="00E06151" w:rsidRDefault="00AF3098" w:rsidP="00AF3098">
            <w:pPr>
              <w:spacing w:line="300" w:lineRule="auto"/>
              <w:rPr>
                <w:rFonts w:ascii="宋体" w:eastAsia="宋体" w:hAnsi="宋体"/>
                <w:sz w:val="18"/>
                <w:szCs w:val="18"/>
              </w:rPr>
            </w:pPr>
          </w:p>
        </w:tc>
        <w:tc>
          <w:tcPr>
            <w:tcW w:w="2228" w:type="dxa"/>
            <w:vMerge/>
            <w:vAlign w:val="center"/>
          </w:tcPr>
          <w:p w:rsidR="00AF3098" w:rsidRPr="00E06151" w:rsidRDefault="00AF3098" w:rsidP="00AF3098">
            <w:pPr>
              <w:spacing w:line="300" w:lineRule="auto"/>
              <w:rPr>
                <w:rFonts w:ascii="宋体" w:eastAsia="宋体" w:hAnsi="宋体"/>
                <w:sz w:val="18"/>
                <w:szCs w:val="18"/>
              </w:rPr>
            </w:pPr>
          </w:p>
        </w:tc>
      </w:tr>
    </w:tbl>
    <w:p w:rsidR="00686F01" w:rsidRDefault="0045098C" w:rsidP="00BA3560">
      <w:pPr>
        <w:pStyle w:val="ab"/>
        <w:spacing w:before="0" w:after="0" w:line="300" w:lineRule="auto"/>
      </w:pPr>
      <w:bookmarkStart w:id="12" w:name="_Toc135729998"/>
      <w:r>
        <w:rPr>
          <w:rFonts w:hint="eastAsia"/>
        </w:rPr>
        <w:t>四、质量诚信管理</w:t>
      </w:r>
      <w:bookmarkEnd w:id="12"/>
    </w:p>
    <w:p w:rsidR="000A6636" w:rsidRDefault="000A6636" w:rsidP="000A6636">
      <w:pPr>
        <w:pStyle w:val="a9"/>
        <w:spacing w:before="0" w:after="0" w:line="300" w:lineRule="auto"/>
        <w:ind w:leftChars="0" w:left="0" w:firstLineChars="200" w:firstLine="562"/>
        <w:rPr>
          <w:rFonts w:ascii="宋体" w:hAnsi="宋体"/>
        </w:rPr>
      </w:pPr>
      <w:bookmarkStart w:id="13" w:name="_Toc135729999"/>
      <w:r>
        <w:rPr>
          <w:rFonts w:ascii="宋体" w:hAnsi="宋体"/>
        </w:rPr>
        <w:t>4.1、</w:t>
      </w:r>
      <w:r>
        <w:rPr>
          <w:rFonts w:ascii="宋体" w:hAnsi="宋体" w:hint="eastAsia"/>
        </w:rPr>
        <w:t>质量诚信管理</w:t>
      </w:r>
      <w:bookmarkEnd w:id="13"/>
    </w:p>
    <w:p w:rsidR="000A6636" w:rsidRDefault="000A6636" w:rsidP="000A6636">
      <w:pPr>
        <w:pStyle w:val="af1"/>
        <w:spacing w:before="100" w:beforeAutospacing="1" w:after="100" w:afterAutospacing="1" w:line="300" w:lineRule="auto"/>
        <w:ind w:firstLineChars="200" w:firstLine="560"/>
        <w:rPr>
          <w:rFonts w:cstheme="minorBidi"/>
          <w:kern w:val="2"/>
          <w:sz w:val="28"/>
          <w:szCs w:val="28"/>
          <w:lang w:eastAsia="zh-CN"/>
        </w:rPr>
      </w:pPr>
      <w:proofErr w:type="gramStart"/>
      <w:r w:rsidRPr="000A6636">
        <w:rPr>
          <w:rFonts w:cstheme="minorBidi"/>
          <w:kern w:val="2"/>
          <w:sz w:val="28"/>
          <w:szCs w:val="28"/>
          <w:lang w:eastAsia="zh-CN"/>
        </w:rPr>
        <w:t>盾安核心</w:t>
      </w:r>
      <w:proofErr w:type="gramEnd"/>
      <w:r w:rsidRPr="000A6636">
        <w:rPr>
          <w:rFonts w:cstheme="minorBidi"/>
          <w:kern w:val="2"/>
          <w:sz w:val="28"/>
          <w:szCs w:val="28"/>
          <w:lang w:eastAsia="zh-CN"/>
        </w:rPr>
        <w:t>价值观：诚信、尊重、专业。</w:t>
      </w:r>
    </w:p>
    <w:p w:rsidR="00BA3560" w:rsidRDefault="000A6636" w:rsidP="00BA3560">
      <w:pPr>
        <w:pStyle w:val="af1"/>
        <w:spacing w:before="100" w:beforeAutospacing="1" w:after="100" w:afterAutospacing="1" w:line="300" w:lineRule="auto"/>
        <w:ind w:firstLineChars="200" w:firstLine="560"/>
        <w:rPr>
          <w:rFonts w:cstheme="minorBidi"/>
          <w:kern w:val="2"/>
          <w:sz w:val="28"/>
          <w:szCs w:val="28"/>
          <w:lang w:eastAsia="zh-CN"/>
        </w:rPr>
      </w:pPr>
      <w:r w:rsidRPr="000A6636">
        <w:rPr>
          <w:rFonts w:cstheme="minorBidi"/>
          <w:kern w:val="2"/>
          <w:sz w:val="28"/>
          <w:szCs w:val="28"/>
          <w:lang w:eastAsia="zh-CN"/>
        </w:rPr>
        <w:t>诚信：“诚以立人，信以立业”</w:t>
      </w:r>
      <w:proofErr w:type="gramStart"/>
      <w:r w:rsidRPr="000A6636">
        <w:rPr>
          <w:rFonts w:cstheme="minorBidi"/>
          <w:kern w:val="2"/>
          <w:sz w:val="28"/>
          <w:szCs w:val="28"/>
          <w:lang w:eastAsia="zh-CN"/>
        </w:rPr>
        <w:t>是盾安人</w:t>
      </w:r>
      <w:proofErr w:type="gramEnd"/>
      <w:r w:rsidRPr="000A6636">
        <w:rPr>
          <w:rFonts w:cstheme="minorBidi"/>
          <w:kern w:val="2"/>
          <w:sz w:val="28"/>
          <w:szCs w:val="28"/>
          <w:lang w:eastAsia="zh-CN"/>
        </w:rPr>
        <w:t>的行为准则，</w:t>
      </w:r>
      <w:proofErr w:type="gramStart"/>
      <w:r w:rsidRPr="000A6636">
        <w:rPr>
          <w:rFonts w:cstheme="minorBidi"/>
          <w:kern w:val="2"/>
          <w:sz w:val="28"/>
          <w:szCs w:val="28"/>
          <w:lang w:eastAsia="zh-CN"/>
        </w:rPr>
        <w:t>盾安严格</w:t>
      </w:r>
      <w:proofErr w:type="gramEnd"/>
      <w:r w:rsidRPr="000A6636">
        <w:rPr>
          <w:rFonts w:cstheme="minorBidi"/>
          <w:kern w:val="2"/>
          <w:sz w:val="28"/>
          <w:szCs w:val="28"/>
          <w:lang w:eastAsia="zh-CN"/>
        </w:rPr>
        <w:t>遵循“三个确保”原则，即“确保依法规范经营；确保按时保质保量将产品和服务送达</w:t>
      </w:r>
      <w:r w:rsidRPr="000A6636">
        <w:rPr>
          <w:rFonts w:cstheme="minorBidi"/>
          <w:kern w:val="2"/>
          <w:sz w:val="28"/>
          <w:szCs w:val="28"/>
          <w:lang w:eastAsia="zh-CN"/>
        </w:rPr>
        <w:lastRenderedPageBreak/>
        <w:t>客户；确保按时支付各种应款”。</w:t>
      </w:r>
      <w:proofErr w:type="gramStart"/>
      <w:r w:rsidRPr="000A6636">
        <w:rPr>
          <w:rFonts w:cstheme="minorBidi"/>
          <w:kern w:val="2"/>
          <w:sz w:val="28"/>
          <w:szCs w:val="28"/>
          <w:lang w:eastAsia="zh-CN"/>
        </w:rPr>
        <w:t>盾安不充</w:t>
      </w:r>
      <w:proofErr w:type="gramEnd"/>
      <w:r w:rsidRPr="000A6636">
        <w:rPr>
          <w:rFonts w:cstheme="minorBidi"/>
          <w:kern w:val="2"/>
          <w:sz w:val="28"/>
          <w:szCs w:val="28"/>
          <w:lang w:eastAsia="zh-CN"/>
        </w:rPr>
        <w:t>许有违背“三个确保的经理人</w:t>
      </w:r>
      <w:r w:rsidR="00BA3560">
        <w:rPr>
          <w:rFonts w:cstheme="minorBidi" w:hint="eastAsia"/>
          <w:kern w:val="2"/>
          <w:sz w:val="28"/>
          <w:szCs w:val="28"/>
          <w:lang w:eastAsia="zh-CN"/>
        </w:rPr>
        <w:t>存</w:t>
      </w:r>
      <w:r w:rsidRPr="000A6636">
        <w:rPr>
          <w:rFonts w:cstheme="minorBidi"/>
          <w:kern w:val="2"/>
          <w:sz w:val="28"/>
          <w:szCs w:val="28"/>
          <w:lang w:eastAsia="zh-CN"/>
        </w:rPr>
        <w:t>在。</w:t>
      </w:r>
    </w:p>
    <w:p w:rsidR="00BA3560" w:rsidRDefault="000A6636" w:rsidP="00BA3560">
      <w:pPr>
        <w:pStyle w:val="af1"/>
        <w:spacing w:before="100" w:beforeAutospacing="1" w:after="100" w:afterAutospacing="1" w:line="300" w:lineRule="auto"/>
        <w:ind w:firstLineChars="200" w:firstLine="560"/>
        <w:rPr>
          <w:rFonts w:cstheme="minorBidi"/>
          <w:kern w:val="2"/>
          <w:sz w:val="28"/>
          <w:szCs w:val="28"/>
          <w:lang w:eastAsia="zh-CN"/>
        </w:rPr>
      </w:pPr>
      <w:r w:rsidRPr="000A6636">
        <w:rPr>
          <w:rFonts w:cstheme="minorBidi"/>
          <w:kern w:val="2"/>
          <w:sz w:val="28"/>
          <w:szCs w:val="28"/>
          <w:lang w:eastAsia="zh-CN"/>
        </w:rPr>
        <w:t>尊重：</w:t>
      </w:r>
      <w:proofErr w:type="gramStart"/>
      <w:r w:rsidRPr="000A6636">
        <w:rPr>
          <w:rFonts w:cstheme="minorBidi"/>
          <w:kern w:val="2"/>
          <w:sz w:val="28"/>
          <w:szCs w:val="28"/>
          <w:lang w:eastAsia="zh-CN"/>
        </w:rPr>
        <w:t>是盾安做人</w:t>
      </w:r>
      <w:proofErr w:type="gramEnd"/>
      <w:r w:rsidRPr="000A6636">
        <w:rPr>
          <w:rFonts w:cstheme="minorBidi"/>
          <w:kern w:val="2"/>
          <w:sz w:val="28"/>
          <w:szCs w:val="28"/>
          <w:lang w:eastAsia="zh-CN"/>
        </w:rPr>
        <w:t>做事的基本态度。</w:t>
      </w:r>
      <w:proofErr w:type="gramStart"/>
      <w:r w:rsidRPr="000A6636">
        <w:rPr>
          <w:rFonts w:cstheme="minorBidi"/>
          <w:kern w:val="2"/>
          <w:sz w:val="28"/>
          <w:szCs w:val="28"/>
          <w:lang w:eastAsia="zh-CN"/>
        </w:rPr>
        <w:t>盾安尊重</w:t>
      </w:r>
      <w:proofErr w:type="gramEnd"/>
      <w:r w:rsidRPr="000A6636">
        <w:rPr>
          <w:rFonts w:cstheme="minorBidi"/>
          <w:kern w:val="2"/>
          <w:sz w:val="28"/>
          <w:szCs w:val="28"/>
          <w:lang w:eastAsia="zh-CN"/>
        </w:rPr>
        <w:t>法律、尊重规则、尊重人才、尊重环境，自觉承担并履行对顾客、合作方、员工、股东等利益相关方和以环境、对社会的应尽责任。</w:t>
      </w:r>
    </w:p>
    <w:p w:rsidR="000A6636" w:rsidRPr="00BA3560" w:rsidRDefault="000A6636" w:rsidP="00BA3560">
      <w:pPr>
        <w:pStyle w:val="af1"/>
        <w:spacing w:before="100" w:beforeAutospacing="1" w:after="100" w:afterAutospacing="1" w:line="300" w:lineRule="auto"/>
        <w:ind w:firstLineChars="200" w:firstLine="560"/>
        <w:rPr>
          <w:rFonts w:cstheme="minorBidi"/>
          <w:kern w:val="2"/>
          <w:sz w:val="28"/>
          <w:szCs w:val="28"/>
          <w:lang w:eastAsia="zh-CN"/>
        </w:rPr>
      </w:pPr>
      <w:r w:rsidRPr="000A6636">
        <w:rPr>
          <w:rFonts w:cstheme="minorBidi"/>
          <w:kern w:val="2"/>
          <w:sz w:val="28"/>
          <w:szCs w:val="28"/>
          <w:lang w:eastAsia="zh-CN"/>
        </w:rPr>
        <w:t>专业：</w:t>
      </w:r>
      <w:proofErr w:type="gramStart"/>
      <w:r w:rsidRPr="000A6636">
        <w:rPr>
          <w:rFonts w:cstheme="minorBidi"/>
          <w:kern w:val="2"/>
          <w:sz w:val="28"/>
          <w:szCs w:val="28"/>
          <w:lang w:eastAsia="zh-CN"/>
        </w:rPr>
        <w:t>是盾安选人</w:t>
      </w:r>
      <w:proofErr w:type="gramEnd"/>
      <w:r w:rsidRPr="000A6636">
        <w:rPr>
          <w:rFonts w:cstheme="minorBidi"/>
          <w:kern w:val="2"/>
          <w:sz w:val="28"/>
          <w:szCs w:val="28"/>
          <w:lang w:eastAsia="zh-CN"/>
        </w:rPr>
        <w:t>用人的基本标准，确保</w:t>
      </w:r>
      <w:proofErr w:type="gramStart"/>
      <w:r w:rsidRPr="000A6636">
        <w:rPr>
          <w:rFonts w:cstheme="minorBidi"/>
          <w:kern w:val="2"/>
          <w:sz w:val="28"/>
          <w:szCs w:val="28"/>
          <w:lang w:eastAsia="zh-CN"/>
        </w:rPr>
        <w:t>盾</w:t>
      </w:r>
      <w:proofErr w:type="gramEnd"/>
      <w:r w:rsidRPr="000A6636">
        <w:rPr>
          <w:rFonts w:cstheme="minorBidi"/>
          <w:kern w:val="2"/>
          <w:sz w:val="28"/>
          <w:szCs w:val="28"/>
          <w:lang w:eastAsia="zh-CN"/>
        </w:rPr>
        <w:t>安在多元化进程中不断取得成功的核心能力，</w:t>
      </w:r>
      <w:proofErr w:type="gramStart"/>
      <w:r w:rsidRPr="000A6636">
        <w:rPr>
          <w:rFonts w:cstheme="minorBidi"/>
          <w:kern w:val="2"/>
          <w:sz w:val="28"/>
          <w:szCs w:val="28"/>
          <w:lang w:eastAsia="zh-CN"/>
        </w:rPr>
        <w:t>是盾安实现</w:t>
      </w:r>
      <w:proofErr w:type="gramEnd"/>
      <w:r w:rsidRPr="000A6636">
        <w:rPr>
          <w:sz w:val="28"/>
          <w:szCs w:val="28"/>
          <w:lang w:eastAsia="zh-CN"/>
        </w:rPr>
        <w:t>“行业数一数二目标的”基本前提。惟有以专业的人做专业的事，做行业的专家，方能</w:t>
      </w:r>
      <w:proofErr w:type="gramStart"/>
      <w:r w:rsidRPr="000A6636">
        <w:rPr>
          <w:sz w:val="28"/>
          <w:szCs w:val="28"/>
          <w:lang w:eastAsia="zh-CN"/>
        </w:rPr>
        <w:t>成就盾安基业</w:t>
      </w:r>
      <w:proofErr w:type="gramEnd"/>
      <w:r w:rsidRPr="000A6636">
        <w:rPr>
          <w:sz w:val="28"/>
          <w:szCs w:val="28"/>
          <w:lang w:eastAsia="zh-CN"/>
        </w:rPr>
        <w:t>常青</w:t>
      </w:r>
    </w:p>
    <w:p w:rsidR="00686F01" w:rsidRDefault="00BA3560" w:rsidP="00BA3560">
      <w:pPr>
        <w:pStyle w:val="a9"/>
        <w:spacing w:before="0" w:after="0" w:line="300" w:lineRule="auto"/>
        <w:ind w:leftChars="0" w:left="0" w:firstLineChars="200" w:firstLine="562"/>
        <w:rPr>
          <w:rFonts w:ascii="宋体" w:hAnsi="宋体"/>
        </w:rPr>
      </w:pPr>
      <w:bookmarkStart w:id="14" w:name="_Toc135730000"/>
      <w:r>
        <w:rPr>
          <w:rFonts w:ascii="宋体" w:hAnsi="宋体"/>
        </w:rPr>
        <w:t>4.1.1</w:t>
      </w:r>
      <w:r w:rsidR="0045098C">
        <w:rPr>
          <w:rFonts w:ascii="宋体" w:hAnsi="宋体"/>
        </w:rPr>
        <w:t>、</w:t>
      </w:r>
      <w:r>
        <w:rPr>
          <w:rFonts w:ascii="宋体" w:hAnsi="宋体" w:hint="eastAsia"/>
        </w:rPr>
        <w:t>技术诚信</w:t>
      </w:r>
      <w:bookmarkEnd w:id="14"/>
    </w:p>
    <w:p w:rsidR="00686F01" w:rsidRDefault="00BA3560" w:rsidP="00BA3560">
      <w:pPr>
        <w:pStyle w:val="af1"/>
        <w:spacing w:line="300" w:lineRule="auto"/>
        <w:ind w:firstLineChars="200" w:firstLine="560"/>
        <w:jc w:val="both"/>
        <w:rPr>
          <w:sz w:val="28"/>
          <w:szCs w:val="28"/>
          <w:lang w:eastAsia="zh-CN"/>
        </w:rPr>
      </w:pPr>
      <w:r w:rsidRPr="00BA3560">
        <w:rPr>
          <w:rFonts w:cstheme="minorBidi"/>
          <w:kern w:val="2"/>
          <w:sz w:val="28"/>
          <w:szCs w:val="28"/>
          <w:lang w:eastAsia="zh-CN"/>
        </w:rPr>
        <w:t>以“前瞻性研究、应用性研究和产业化研究三元融合”为指导思想，坚持以自主创新研发为主，国内外先进技术引进为辅，借助国家级技术中心、实验检测公共服务等多种技术研发平台，制定技术发展战略和《</w:t>
      </w:r>
      <w:r>
        <w:rPr>
          <w:rFonts w:cstheme="minorBidi" w:hint="eastAsia"/>
          <w:kern w:val="2"/>
          <w:sz w:val="28"/>
          <w:szCs w:val="28"/>
          <w:lang w:eastAsia="zh-CN"/>
        </w:rPr>
        <w:t>产品/平台</w:t>
      </w:r>
      <w:r w:rsidRPr="00BA3560">
        <w:rPr>
          <w:rFonts w:cstheme="minorBidi"/>
          <w:kern w:val="2"/>
          <w:sz w:val="28"/>
          <w:szCs w:val="28"/>
          <w:lang w:eastAsia="zh-CN"/>
        </w:rPr>
        <w:t>开发管理</w:t>
      </w:r>
      <w:r>
        <w:rPr>
          <w:rFonts w:cstheme="minorBidi" w:hint="eastAsia"/>
          <w:kern w:val="2"/>
          <w:sz w:val="28"/>
          <w:szCs w:val="28"/>
          <w:lang w:eastAsia="zh-CN"/>
        </w:rPr>
        <w:t>流程</w:t>
      </w:r>
      <w:r w:rsidRPr="00BA3560">
        <w:rPr>
          <w:rFonts w:cstheme="minorBidi"/>
          <w:kern w:val="2"/>
          <w:sz w:val="28"/>
          <w:szCs w:val="28"/>
          <w:lang w:eastAsia="zh-CN"/>
        </w:rPr>
        <w:t>》、《</w:t>
      </w:r>
      <w:r>
        <w:rPr>
          <w:rFonts w:cstheme="minorBidi" w:hint="eastAsia"/>
          <w:kern w:val="2"/>
          <w:sz w:val="28"/>
          <w:szCs w:val="28"/>
          <w:lang w:eastAsia="zh-CN"/>
        </w:rPr>
        <w:t>IPD（集成产品开发）流程管理规定</w:t>
      </w:r>
      <w:r w:rsidRPr="00BA3560">
        <w:rPr>
          <w:rFonts w:cstheme="minorBidi"/>
          <w:kern w:val="2"/>
          <w:sz w:val="28"/>
          <w:szCs w:val="28"/>
          <w:lang w:eastAsia="zh-CN"/>
        </w:rPr>
        <w:t>》、《</w:t>
      </w:r>
      <w:r>
        <w:rPr>
          <w:rFonts w:cstheme="minorBidi" w:hint="eastAsia"/>
          <w:kern w:val="2"/>
          <w:sz w:val="28"/>
          <w:szCs w:val="28"/>
          <w:lang w:eastAsia="zh-CN"/>
        </w:rPr>
        <w:t>系统集成与验证管理流程</w:t>
      </w:r>
      <w:r w:rsidRPr="00BA3560">
        <w:rPr>
          <w:rFonts w:cstheme="minorBidi"/>
          <w:kern w:val="2"/>
          <w:sz w:val="28"/>
          <w:szCs w:val="28"/>
          <w:lang w:eastAsia="zh-CN"/>
        </w:rPr>
        <w:t>》等技术标准体系，以</w:t>
      </w:r>
      <w:r w:rsidRPr="00BA3560">
        <w:rPr>
          <w:sz w:val="28"/>
          <w:szCs w:val="28"/>
          <w:lang w:eastAsia="zh-CN"/>
        </w:rPr>
        <w:t>“技术中心-子公司技术部”二级研发体系为主体，紧跟时代发展和市场需求，为客户提供一流的产品和技术服务。实现“提升能效、优化环境；提供节能、环保、智能的人工环境系统，降低能耗、节约资源；发展低碳经济，降低温室气体排放，服务绿色建筑，改善气候”的使命及成为“提供技术研发、系统集成、应用服务的运营商和服务商”</w:t>
      </w:r>
      <w:r>
        <w:rPr>
          <w:rFonts w:hint="eastAsia"/>
          <w:sz w:val="28"/>
          <w:szCs w:val="28"/>
          <w:lang w:eastAsia="zh-CN"/>
        </w:rPr>
        <w:t>。</w:t>
      </w:r>
      <w:r>
        <w:rPr>
          <w:sz w:val="28"/>
          <w:szCs w:val="28"/>
          <w:lang w:eastAsia="zh-CN"/>
        </w:rPr>
        <w:t xml:space="preserve"> </w:t>
      </w:r>
    </w:p>
    <w:p w:rsidR="00686F01" w:rsidRDefault="0045098C" w:rsidP="00BA3560">
      <w:pPr>
        <w:spacing w:line="300" w:lineRule="auto"/>
        <w:ind w:firstLineChars="200" w:firstLine="560"/>
        <w:rPr>
          <w:rFonts w:ascii="宋体" w:eastAsia="宋体" w:hAnsi="宋体" w:cs="宋体"/>
          <w:kern w:val="0"/>
          <w:sz w:val="28"/>
          <w:szCs w:val="28"/>
        </w:rPr>
      </w:pPr>
      <w:r>
        <w:rPr>
          <w:rFonts w:ascii="宋体" w:eastAsia="宋体" w:hAnsi="宋体" w:hint="eastAsia"/>
          <w:sz w:val="28"/>
          <w:szCs w:val="28"/>
        </w:rPr>
        <w:t>在科技</w:t>
      </w:r>
      <w:r w:rsidRPr="00B872F5">
        <w:rPr>
          <w:rFonts w:ascii="宋体" w:eastAsia="宋体" w:hAnsi="宋体" w:cs="宋体" w:hint="eastAsia"/>
          <w:kern w:val="0"/>
          <w:sz w:val="28"/>
          <w:szCs w:val="28"/>
        </w:rPr>
        <w:t>成果</w:t>
      </w:r>
      <w:r>
        <w:rPr>
          <w:rFonts w:ascii="宋体" w:eastAsia="宋体" w:hAnsi="宋体" w:hint="eastAsia"/>
          <w:sz w:val="28"/>
          <w:szCs w:val="28"/>
        </w:rPr>
        <w:t>方面，公司</w:t>
      </w:r>
      <w:r w:rsidRPr="00BA3560">
        <w:rPr>
          <w:rFonts w:ascii="宋体" w:eastAsia="宋体" w:hAnsi="宋体" w:cs="宋体" w:hint="eastAsia"/>
          <w:kern w:val="0"/>
          <w:sz w:val="28"/>
          <w:szCs w:val="28"/>
        </w:rPr>
        <w:t>目前</w:t>
      </w:r>
      <w:r w:rsidR="00BA3560" w:rsidRPr="00BA3560">
        <w:rPr>
          <w:rFonts w:ascii="宋体" w:eastAsia="宋体" w:hAnsi="宋体" w:cs="宋体"/>
          <w:kern w:val="0"/>
          <w:sz w:val="28"/>
          <w:szCs w:val="28"/>
        </w:rPr>
        <w:t>已申请专利3366件（其中发明专利996件），已获得授权专利2824件（其中发明专利454件）</w:t>
      </w:r>
      <w:r w:rsidRPr="00BA3560">
        <w:rPr>
          <w:rFonts w:ascii="宋体" w:eastAsia="宋体" w:hAnsi="宋体" w:cs="宋体"/>
          <w:kern w:val="0"/>
          <w:sz w:val="28"/>
          <w:szCs w:val="28"/>
        </w:rPr>
        <w:t>。</w:t>
      </w:r>
    </w:p>
    <w:p w:rsidR="00BA3560" w:rsidRDefault="00BA3560" w:rsidP="00BA3560">
      <w:pPr>
        <w:pStyle w:val="a9"/>
        <w:spacing w:before="0" w:after="0" w:line="300" w:lineRule="auto"/>
        <w:ind w:leftChars="0" w:left="0" w:firstLineChars="200" w:firstLine="562"/>
        <w:rPr>
          <w:rFonts w:ascii="宋体" w:hAnsi="宋体"/>
        </w:rPr>
      </w:pPr>
      <w:bookmarkStart w:id="15" w:name="_Toc135730001"/>
      <w:r>
        <w:rPr>
          <w:rFonts w:ascii="宋体" w:hAnsi="宋体"/>
        </w:rPr>
        <w:lastRenderedPageBreak/>
        <w:t>4.1.2、</w:t>
      </w:r>
      <w:r>
        <w:rPr>
          <w:rFonts w:ascii="宋体" w:hAnsi="宋体" w:hint="eastAsia"/>
        </w:rPr>
        <w:t>采购诚信</w:t>
      </w:r>
      <w:bookmarkEnd w:id="15"/>
    </w:p>
    <w:p w:rsidR="00BA3560" w:rsidRPr="00BA3560" w:rsidRDefault="00BA3560" w:rsidP="00B872F5">
      <w:pPr>
        <w:pStyle w:val="af1"/>
        <w:spacing w:line="300" w:lineRule="auto"/>
        <w:ind w:firstLineChars="200" w:firstLine="560"/>
        <w:jc w:val="both"/>
        <w:rPr>
          <w:sz w:val="28"/>
          <w:szCs w:val="28"/>
          <w:lang w:eastAsia="zh-CN"/>
        </w:rPr>
      </w:pPr>
      <w:r w:rsidRPr="00BA3560">
        <w:rPr>
          <w:sz w:val="28"/>
          <w:szCs w:val="28"/>
          <w:lang w:eastAsia="zh-CN"/>
        </w:rPr>
        <w:t>在采购环节，通过以下措施保证我们的原材料质量可靠</w:t>
      </w:r>
      <w:r w:rsidRPr="00BA3560">
        <w:rPr>
          <w:rFonts w:hint="eastAsia"/>
          <w:sz w:val="28"/>
          <w:szCs w:val="28"/>
          <w:lang w:eastAsia="zh-CN"/>
        </w:rPr>
        <w:t>：</w:t>
      </w:r>
    </w:p>
    <w:p w:rsidR="00BA3560" w:rsidRPr="00B872F5" w:rsidRDefault="00B872F5" w:rsidP="00B872F5">
      <w:pPr>
        <w:pStyle w:val="af1"/>
        <w:spacing w:line="300" w:lineRule="auto"/>
        <w:ind w:firstLineChars="200" w:firstLine="560"/>
        <w:jc w:val="both"/>
        <w:rPr>
          <w:sz w:val="28"/>
          <w:szCs w:val="28"/>
          <w:lang w:eastAsia="zh-CN"/>
        </w:rPr>
      </w:pPr>
      <w:r w:rsidRPr="00B872F5">
        <w:rPr>
          <w:rFonts w:hint="eastAsia"/>
          <w:sz w:val="28"/>
          <w:szCs w:val="28"/>
          <w:lang w:eastAsia="zh-CN"/>
        </w:rPr>
        <w:t>◆</w:t>
      </w:r>
      <w:r w:rsidR="00BA3560" w:rsidRPr="00B872F5">
        <w:rPr>
          <w:sz w:val="28"/>
          <w:szCs w:val="28"/>
          <w:lang w:eastAsia="zh-CN"/>
        </w:rPr>
        <w:t>供应</w:t>
      </w:r>
      <w:proofErr w:type="gramStart"/>
      <w:r w:rsidR="00BA3560" w:rsidRPr="00B872F5">
        <w:rPr>
          <w:sz w:val="28"/>
          <w:szCs w:val="28"/>
          <w:lang w:eastAsia="zh-CN"/>
        </w:rPr>
        <w:t>商能力</w:t>
      </w:r>
      <w:proofErr w:type="gramEnd"/>
      <w:r w:rsidR="00BA3560" w:rsidRPr="00B872F5">
        <w:rPr>
          <w:sz w:val="28"/>
          <w:szCs w:val="28"/>
          <w:lang w:eastAsia="zh-CN"/>
        </w:rPr>
        <w:t>审</w:t>
      </w:r>
      <w:r>
        <w:rPr>
          <w:rFonts w:hint="eastAsia"/>
          <w:sz w:val="28"/>
          <w:szCs w:val="28"/>
          <w:lang w:eastAsia="zh-CN"/>
        </w:rPr>
        <w:t>查：</w:t>
      </w:r>
      <w:r>
        <w:rPr>
          <w:sz w:val="28"/>
          <w:szCs w:val="28"/>
          <w:lang w:eastAsia="zh-CN"/>
        </w:rPr>
        <w:t>a</w:t>
      </w:r>
      <w:r>
        <w:rPr>
          <w:rFonts w:hint="eastAsia"/>
          <w:sz w:val="28"/>
          <w:szCs w:val="28"/>
          <w:lang w:eastAsia="zh-CN"/>
        </w:rPr>
        <w:t>、</w:t>
      </w:r>
      <w:r w:rsidR="00BA3560" w:rsidRPr="00B872F5">
        <w:rPr>
          <w:sz w:val="28"/>
          <w:szCs w:val="28"/>
          <w:lang w:eastAsia="zh-CN"/>
        </w:rPr>
        <w:t>新供方引进时现场品质审查</w:t>
      </w:r>
      <w:r>
        <w:rPr>
          <w:rFonts w:hint="eastAsia"/>
          <w:sz w:val="28"/>
          <w:szCs w:val="28"/>
          <w:lang w:eastAsia="zh-CN"/>
        </w:rPr>
        <w:t>；</w:t>
      </w:r>
      <w:r w:rsidR="00BA3560" w:rsidRPr="00B872F5">
        <w:rPr>
          <w:sz w:val="28"/>
          <w:szCs w:val="28"/>
          <w:lang w:eastAsia="zh-CN"/>
        </w:rPr>
        <w:t xml:space="preserve"> b</w:t>
      </w:r>
      <w:r>
        <w:rPr>
          <w:rFonts w:hint="eastAsia"/>
          <w:sz w:val="28"/>
          <w:szCs w:val="28"/>
          <w:lang w:eastAsia="zh-CN"/>
        </w:rPr>
        <w:t>、</w:t>
      </w:r>
      <w:r w:rsidR="00BA3560" w:rsidRPr="00B872F5">
        <w:rPr>
          <w:sz w:val="28"/>
          <w:szCs w:val="28"/>
          <w:lang w:eastAsia="zh-CN"/>
        </w:rPr>
        <w:t>老供方年度现场审查</w:t>
      </w:r>
      <w:r>
        <w:rPr>
          <w:rFonts w:hint="eastAsia"/>
          <w:sz w:val="28"/>
          <w:szCs w:val="28"/>
          <w:lang w:eastAsia="zh-CN"/>
        </w:rPr>
        <w:t>；</w:t>
      </w:r>
    </w:p>
    <w:p w:rsidR="00BA3560" w:rsidRPr="00BA3560" w:rsidRDefault="00B872F5" w:rsidP="00B872F5">
      <w:pPr>
        <w:pStyle w:val="af1"/>
        <w:spacing w:line="300" w:lineRule="auto"/>
        <w:ind w:firstLineChars="200" w:firstLine="560"/>
        <w:jc w:val="both"/>
        <w:rPr>
          <w:sz w:val="28"/>
          <w:szCs w:val="28"/>
          <w:lang w:eastAsia="zh-CN"/>
        </w:rPr>
      </w:pPr>
      <w:r w:rsidRPr="00B872F5">
        <w:rPr>
          <w:rFonts w:hint="eastAsia"/>
          <w:sz w:val="28"/>
          <w:szCs w:val="28"/>
          <w:lang w:eastAsia="zh-CN"/>
        </w:rPr>
        <w:t>◆</w:t>
      </w:r>
      <w:r w:rsidR="00BA3560" w:rsidRPr="00BA3560">
        <w:rPr>
          <w:sz w:val="28"/>
          <w:szCs w:val="28"/>
          <w:lang w:eastAsia="zh-CN"/>
        </w:rPr>
        <w:t>产品验证</w:t>
      </w:r>
      <w:r>
        <w:rPr>
          <w:rFonts w:hint="eastAsia"/>
          <w:sz w:val="28"/>
          <w:szCs w:val="28"/>
          <w:lang w:eastAsia="zh-CN"/>
        </w:rPr>
        <w:t>：</w:t>
      </w:r>
      <w:r w:rsidR="00BA3560" w:rsidRPr="00BA3560">
        <w:rPr>
          <w:sz w:val="28"/>
          <w:szCs w:val="28"/>
          <w:lang w:eastAsia="zh-CN"/>
        </w:rPr>
        <w:t>批量采购</w:t>
      </w:r>
      <w:proofErr w:type="gramStart"/>
      <w:r w:rsidR="00BA3560" w:rsidRPr="00BA3560">
        <w:rPr>
          <w:sz w:val="28"/>
          <w:szCs w:val="28"/>
          <w:lang w:eastAsia="zh-CN"/>
        </w:rPr>
        <w:t>前采用</w:t>
      </w:r>
      <w:proofErr w:type="gramEnd"/>
      <w:r w:rsidR="00BA3560" w:rsidRPr="00BA3560">
        <w:rPr>
          <w:sz w:val="28"/>
          <w:szCs w:val="28"/>
          <w:lang w:eastAsia="zh-CN"/>
        </w:rPr>
        <w:t>样品及小批量验证，合格后方有资格申请为合格供应商</w:t>
      </w:r>
      <w:r>
        <w:rPr>
          <w:rFonts w:hint="eastAsia"/>
          <w:sz w:val="28"/>
          <w:szCs w:val="28"/>
          <w:lang w:eastAsia="zh-CN"/>
        </w:rPr>
        <w:t>；</w:t>
      </w:r>
    </w:p>
    <w:p w:rsidR="00BA3560" w:rsidRPr="00B872F5" w:rsidRDefault="00B872F5" w:rsidP="00B872F5">
      <w:pPr>
        <w:pStyle w:val="af1"/>
        <w:spacing w:line="300" w:lineRule="auto"/>
        <w:ind w:firstLineChars="200" w:firstLine="560"/>
        <w:jc w:val="both"/>
        <w:rPr>
          <w:sz w:val="28"/>
          <w:szCs w:val="28"/>
          <w:lang w:eastAsia="zh-CN"/>
        </w:rPr>
      </w:pPr>
      <w:r w:rsidRPr="00B872F5">
        <w:rPr>
          <w:rFonts w:hint="eastAsia"/>
          <w:sz w:val="28"/>
          <w:szCs w:val="28"/>
          <w:lang w:eastAsia="zh-CN"/>
        </w:rPr>
        <w:t>◆</w:t>
      </w:r>
      <w:r w:rsidR="00BA3560" w:rsidRPr="00B872F5">
        <w:rPr>
          <w:sz w:val="28"/>
          <w:szCs w:val="28"/>
          <w:lang w:eastAsia="zh-CN"/>
        </w:rPr>
        <w:t>质量保证承诺</w:t>
      </w:r>
      <w:r>
        <w:rPr>
          <w:rFonts w:hint="eastAsia"/>
          <w:sz w:val="28"/>
          <w:szCs w:val="28"/>
          <w:lang w:eastAsia="zh-CN"/>
        </w:rPr>
        <w:t>：</w:t>
      </w:r>
      <w:r w:rsidR="00BA3560" w:rsidRPr="00B872F5">
        <w:rPr>
          <w:sz w:val="28"/>
          <w:szCs w:val="28"/>
          <w:lang w:eastAsia="zh-CN"/>
        </w:rPr>
        <w:t>签订《基本供货协议》</w:t>
      </w:r>
      <w:r>
        <w:rPr>
          <w:rFonts w:hint="eastAsia"/>
          <w:sz w:val="28"/>
          <w:szCs w:val="28"/>
          <w:lang w:eastAsia="zh-CN"/>
        </w:rPr>
        <w:t>，</w:t>
      </w:r>
      <w:r w:rsidR="00BA3560" w:rsidRPr="00B872F5">
        <w:rPr>
          <w:sz w:val="28"/>
          <w:szCs w:val="28"/>
          <w:lang w:eastAsia="zh-CN"/>
        </w:rPr>
        <w:t>明确物资质量的特性要求、验收标准，对出现不合格品的考核条款，确保供应商供货产品保质、保量、按时送达。</w:t>
      </w:r>
    </w:p>
    <w:p w:rsidR="00B872F5" w:rsidRDefault="00B872F5" w:rsidP="00B872F5">
      <w:pPr>
        <w:pStyle w:val="af1"/>
        <w:spacing w:line="300" w:lineRule="auto"/>
        <w:ind w:firstLineChars="200" w:firstLine="560"/>
        <w:jc w:val="both"/>
        <w:rPr>
          <w:sz w:val="28"/>
          <w:szCs w:val="28"/>
          <w:lang w:eastAsia="zh-CN"/>
        </w:rPr>
      </w:pPr>
      <w:r w:rsidRPr="00B872F5">
        <w:rPr>
          <w:rFonts w:hint="eastAsia"/>
          <w:sz w:val="28"/>
          <w:szCs w:val="28"/>
          <w:lang w:eastAsia="zh-CN"/>
        </w:rPr>
        <w:t>◆</w:t>
      </w:r>
      <w:r w:rsidR="00BA3560" w:rsidRPr="00B872F5">
        <w:rPr>
          <w:sz w:val="28"/>
          <w:szCs w:val="28"/>
          <w:lang w:eastAsia="zh-CN"/>
        </w:rPr>
        <w:t>阳光采购</w:t>
      </w:r>
      <w:r>
        <w:rPr>
          <w:rFonts w:hint="eastAsia"/>
          <w:sz w:val="28"/>
          <w:szCs w:val="28"/>
          <w:lang w:eastAsia="zh-CN"/>
        </w:rPr>
        <w:t>：1、公开招标；2、</w:t>
      </w:r>
      <w:proofErr w:type="gramStart"/>
      <w:r>
        <w:rPr>
          <w:rFonts w:hint="eastAsia"/>
          <w:sz w:val="28"/>
          <w:szCs w:val="28"/>
          <w:lang w:eastAsia="zh-CN"/>
        </w:rPr>
        <w:t>四权分立</w:t>
      </w:r>
      <w:proofErr w:type="gramEnd"/>
      <w:r>
        <w:rPr>
          <w:rFonts w:hint="eastAsia"/>
          <w:sz w:val="28"/>
          <w:szCs w:val="28"/>
          <w:lang w:eastAsia="zh-CN"/>
        </w:rPr>
        <w:t>；3、多方比价；4、采购人员廉政承诺书；5、与供方签订廉政协议；6、内控监督；7、股东监督；8、投诉处理；</w:t>
      </w:r>
    </w:p>
    <w:p w:rsidR="00B872F5" w:rsidRPr="00B872F5" w:rsidRDefault="00B872F5" w:rsidP="00B872F5">
      <w:pPr>
        <w:pStyle w:val="af1"/>
        <w:spacing w:line="300" w:lineRule="auto"/>
        <w:ind w:firstLineChars="200" w:firstLine="560"/>
        <w:jc w:val="both"/>
        <w:rPr>
          <w:sz w:val="28"/>
          <w:szCs w:val="28"/>
          <w:lang w:eastAsia="zh-CN"/>
        </w:rPr>
      </w:pPr>
      <w:r w:rsidRPr="00B872F5">
        <w:rPr>
          <w:rFonts w:hint="eastAsia"/>
          <w:sz w:val="28"/>
          <w:szCs w:val="28"/>
          <w:lang w:eastAsia="zh-CN"/>
        </w:rPr>
        <w:t>◆</w:t>
      </w:r>
      <w:r>
        <w:rPr>
          <w:rFonts w:hint="eastAsia"/>
          <w:sz w:val="28"/>
          <w:szCs w:val="28"/>
          <w:lang w:eastAsia="zh-CN"/>
        </w:rPr>
        <w:t>供方帮扶：</w:t>
      </w:r>
      <w:r w:rsidRPr="00B872F5">
        <w:rPr>
          <w:sz w:val="28"/>
          <w:szCs w:val="28"/>
          <w:lang w:eastAsia="zh-CN"/>
        </w:rPr>
        <w:t>a</w:t>
      </w:r>
      <w:r>
        <w:rPr>
          <w:rFonts w:hint="eastAsia"/>
          <w:sz w:val="28"/>
          <w:szCs w:val="28"/>
          <w:lang w:eastAsia="zh-CN"/>
        </w:rPr>
        <w:t>、</w:t>
      </w:r>
      <w:r w:rsidRPr="00B872F5">
        <w:rPr>
          <w:sz w:val="28"/>
          <w:szCs w:val="28"/>
          <w:lang w:eastAsia="zh-CN"/>
        </w:rPr>
        <w:t>供方质量异常时，及时对供方帮扶；b</w:t>
      </w:r>
      <w:r>
        <w:rPr>
          <w:rFonts w:hint="eastAsia"/>
          <w:sz w:val="28"/>
          <w:szCs w:val="28"/>
          <w:lang w:eastAsia="zh-CN"/>
        </w:rPr>
        <w:t>、</w:t>
      </w:r>
      <w:r w:rsidRPr="00B872F5">
        <w:rPr>
          <w:sz w:val="28"/>
          <w:szCs w:val="28"/>
          <w:lang w:eastAsia="zh-CN"/>
        </w:rPr>
        <w:t>每月确定供方帮扶方案，跟踪三个月后确定帮扶效果</w:t>
      </w:r>
      <w:r>
        <w:rPr>
          <w:rFonts w:hint="eastAsia"/>
          <w:sz w:val="28"/>
          <w:szCs w:val="28"/>
          <w:lang w:eastAsia="zh-CN"/>
        </w:rPr>
        <w:t>；</w:t>
      </w:r>
    </w:p>
    <w:p w:rsidR="00B872F5" w:rsidRDefault="00B872F5" w:rsidP="00B872F5">
      <w:pPr>
        <w:pStyle w:val="af1"/>
        <w:spacing w:line="300" w:lineRule="auto"/>
        <w:ind w:firstLineChars="200" w:firstLine="560"/>
        <w:jc w:val="both"/>
        <w:rPr>
          <w:sz w:val="28"/>
          <w:szCs w:val="28"/>
          <w:lang w:eastAsia="zh-CN"/>
        </w:rPr>
      </w:pPr>
      <w:r w:rsidRPr="00B872F5">
        <w:rPr>
          <w:rFonts w:hint="eastAsia"/>
          <w:sz w:val="28"/>
          <w:szCs w:val="28"/>
          <w:lang w:eastAsia="zh-CN"/>
        </w:rPr>
        <w:t>◆</w:t>
      </w:r>
      <w:r w:rsidRPr="00B872F5">
        <w:rPr>
          <w:sz w:val="28"/>
          <w:szCs w:val="28"/>
          <w:lang w:eastAsia="zh-CN"/>
        </w:rPr>
        <w:t>共赢：战略合作伙伴关系的打造、培训资源共享等。</w:t>
      </w:r>
    </w:p>
    <w:p w:rsidR="00686F01" w:rsidRPr="00B872F5" w:rsidRDefault="00B872F5" w:rsidP="00B872F5">
      <w:pPr>
        <w:pStyle w:val="a9"/>
        <w:spacing w:before="0" w:after="0" w:line="300" w:lineRule="auto"/>
        <w:ind w:leftChars="0" w:left="0" w:firstLineChars="200" w:firstLine="562"/>
        <w:rPr>
          <w:rFonts w:ascii="宋体" w:hAnsi="宋体"/>
        </w:rPr>
      </w:pPr>
      <w:bookmarkStart w:id="16" w:name="_Toc135730002"/>
      <w:r>
        <w:rPr>
          <w:rFonts w:ascii="宋体" w:hAnsi="宋体"/>
        </w:rPr>
        <w:t>4.1.3、</w:t>
      </w:r>
      <w:r>
        <w:rPr>
          <w:rFonts w:ascii="宋体" w:hAnsi="宋体" w:hint="eastAsia"/>
        </w:rPr>
        <w:t>生产诚信</w:t>
      </w:r>
      <w:bookmarkEnd w:id="16"/>
    </w:p>
    <w:p w:rsidR="00686F01" w:rsidRDefault="0045098C" w:rsidP="00B872F5">
      <w:pPr>
        <w:spacing w:line="300" w:lineRule="auto"/>
        <w:ind w:firstLineChars="200" w:firstLine="560"/>
        <w:rPr>
          <w:rFonts w:ascii="宋体" w:eastAsia="宋体" w:hAnsi="宋体"/>
          <w:sz w:val="28"/>
          <w:szCs w:val="28"/>
        </w:rPr>
      </w:pPr>
      <w:r>
        <w:rPr>
          <w:rFonts w:ascii="宋体" w:eastAsia="宋体" w:hAnsi="宋体" w:hint="eastAsia"/>
          <w:sz w:val="28"/>
          <w:szCs w:val="28"/>
        </w:rPr>
        <w:t>公司结合战略目标进行过程设计，通过导入加强自动化投入和信息化建设，</w:t>
      </w:r>
      <w:proofErr w:type="gramStart"/>
      <w:r>
        <w:rPr>
          <w:rFonts w:ascii="宋体" w:eastAsia="宋体" w:hAnsi="宋体" w:hint="eastAsia"/>
          <w:sz w:val="28"/>
          <w:szCs w:val="28"/>
        </w:rPr>
        <w:t>提升产线的</w:t>
      </w:r>
      <w:proofErr w:type="gramEnd"/>
      <w:r>
        <w:rPr>
          <w:rFonts w:ascii="宋体" w:eastAsia="宋体" w:hAnsi="宋体" w:hint="eastAsia"/>
          <w:sz w:val="28"/>
          <w:szCs w:val="28"/>
        </w:rPr>
        <w:t>系统效率与稳定性，并制定了《不合格品控制</w:t>
      </w:r>
      <w:r w:rsidR="00B872F5">
        <w:rPr>
          <w:rFonts w:ascii="宋体" w:eastAsia="宋体" w:hAnsi="宋体" w:hint="eastAsia"/>
          <w:sz w:val="28"/>
          <w:szCs w:val="28"/>
        </w:rPr>
        <w:t>管理规定</w:t>
      </w:r>
      <w:r>
        <w:rPr>
          <w:rFonts w:ascii="宋体" w:eastAsia="宋体" w:hAnsi="宋体" w:hint="eastAsia"/>
          <w:sz w:val="28"/>
          <w:szCs w:val="28"/>
        </w:rPr>
        <w:t>》及《</w:t>
      </w:r>
      <w:r w:rsidR="00B872F5">
        <w:rPr>
          <w:rFonts w:ascii="宋体" w:eastAsia="宋体" w:hAnsi="宋体" w:hint="eastAsia"/>
          <w:sz w:val="28"/>
          <w:szCs w:val="28"/>
        </w:rPr>
        <w:t>过程产品质量控制管理规定</w:t>
      </w:r>
      <w:r>
        <w:rPr>
          <w:rFonts w:ascii="宋体" w:eastAsia="宋体" w:hAnsi="宋体" w:hint="eastAsia"/>
          <w:sz w:val="28"/>
          <w:szCs w:val="28"/>
        </w:rPr>
        <w:t>》等程序文件进行系统管控，规范生产过程，对影响产品质量的相关要素进行控制，使生产过程按确定的程序在受控状态下进行，确保产品质量符合要求。</w:t>
      </w:r>
    </w:p>
    <w:p w:rsidR="00686F01" w:rsidRDefault="0045098C" w:rsidP="00B872F5">
      <w:pPr>
        <w:spacing w:line="300" w:lineRule="auto"/>
        <w:ind w:firstLineChars="200" w:firstLine="560"/>
        <w:rPr>
          <w:rFonts w:ascii="宋体" w:eastAsia="宋体" w:hAnsi="宋体"/>
          <w:sz w:val="28"/>
          <w:szCs w:val="28"/>
        </w:rPr>
      </w:pPr>
      <w:r>
        <w:rPr>
          <w:rFonts w:ascii="宋体" w:eastAsia="宋体" w:hAnsi="宋体" w:hint="eastAsia"/>
          <w:sz w:val="28"/>
          <w:szCs w:val="28"/>
        </w:rPr>
        <w:t>通过导入</w:t>
      </w:r>
      <w:r w:rsidR="00EB3FBB">
        <w:rPr>
          <w:rFonts w:ascii="宋体" w:eastAsia="宋体" w:hAnsi="宋体" w:hint="eastAsia"/>
          <w:sz w:val="28"/>
          <w:szCs w:val="28"/>
        </w:rPr>
        <w:t>SAP-</w:t>
      </w:r>
      <w:r>
        <w:rPr>
          <w:rFonts w:ascii="宋体" w:eastAsia="宋体" w:hAnsi="宋体"/>
          <w:sz w:val="28"/>
          <w:szCs w:val="28"/>
        </w:rPr>
        <w:t>ERP系统，有效支持过程控制，实现流程的数据信息贯通，确保数据的及时性、准确性，达到数据的可视化管理和数据的唯一性和</w:t>
      </w:r>
      <w:proofErr w:type="gramStart"/>
      <w:r>
        <w:rPr>
          <w:rFonts w:ascii="宋体" w:eastAsia="宋体" w:hAnsi="宋体"/>
          <w:sz w:val="28"/>
          <w:szCs w:val="28"/>
        </w:rPr>
        <w:t>可</w:t>
      </w:r>
      <w:proofErr w:type="gramEnd"/>
      <w:r>
        <w:rPr>
          <w:rFonts w:ascii="宋体" w:eastAsia="宋体" w:hAnsi="宋体"/>
          <w:sz w:val="28"/>
          <w:szCs w:val="28"/>
        </w:rPr>
        <w:t>追溯性。</w:t>
      </w:r>
    </w:p>
    <w:p w:rsidR="00686F01" w:rsidRDefault="0045098C" w:rsidP="00EB3FBB">
      <w:pPr>
        <w:spacing w:line="300" w:lineRule="auto"/>
        <w:ind w:firstLineChars="200" w:firstLine="560"/>
        <w:rPr>
          <w:rFonts w:ascii="宋体" w:eastAsia="宋体" w:hAnsi="宋体"/>
          <w:sz w:val="28"/>
          <w:szCs w:val="28"/>
        </w:rPr>
      </w:pPr>
      <w:r>
        <w:rPr>
          <w:rFonts w:ascii="宋体" w:eastAsia="宋体" w:hAnsi="宋体" w:hint="eastAsia"/>
          <w:sz w:val="28"/>
          <w:szCs w:val="28"/>
        </w:rPr>
        <w:t>人员管理：人员上岗前均进行岗前培训，</w:t>
      </w:r>
      <w:r w:rsidR="00EB3FBB">
        <w:rPr>
          <w:rFonts w:ascii="宋体" w:eastAsia="宋体" w:hAnsi="宋体" w:hint="eastAsia"/>
          <w:sz w:val="28"/>
          <w:szCs w:val="28"/>
        </w:rPr>
        <w:t>各</w:t>
      </w:r>
      <w:r>
        <w:rPr>
          <w:rFonts w:ascii="宋体" w:eastAsia="宋体" w:hAnsi="宋体" w:hint="eastAsia"/>
          <w:sz w:val="28"/>
          <w:szCs w:val="28"/>
        </w:rPr>
        <w:t>岗位人员</w:t>
      </w:r>
      <w:r w:rsidR="00EB3FBB">
        <w:rPr>
          <w:rFonts w:ascii="宋体" w:eastAsia="宋体" w:hAnsi="宋体" w:hint="eastAsia"/>
          <w:sz w:val="28"/>
          <w:szCs w:val="28"/>
        </w:rPr>
        <w:t>必须</w:t>
      </w:r>
      <w:r>
        <w:rPr>
          <w:rFonts w:ascii="宋体" w:eastAsia="宋体" w:hAnsi="宋体" w:hint="eastAsia"/>
          <w:sz w:val="28"/>
          <w:szCs w:val="28"/>
        </w:rPr>
        <w:t>通过考试取得操作</w:t>
      </w:r>
      <w:r>
        <w:rPr>
          <w:rFonts w:ascii="宋体" w:eastAsia="宋体" w:hAnsi="宋体" w:hint="eastAsia"/>
          <w:sz w:val="28"/>
          <w:szCs w:val="28"/>
        </w:rPr>
        <w:lastRenderedPageBreak/>
        <w:t>证后才能</w:t>
      </w:r>
      <w:r w:rsidR="00EB3FBB">
        <w:rPr>
          <w:rFonts w:ascii="宋体" w:eastAsia="宋体" w:hAnsi="宋体" w:hint="eastAsia"/>
          <w:sz w:val="28"/>
          <w:szCs w:val="28"/>
        </w:rPr>
        <w:t>独立</w:t>
      </w:r>
      <w:r>
        <w:rPr>
          <w:rFonts w:ascii="宋体" w:eastAsia="宋体" w:hAnsi="宋体" w:hint="eastAsia"/>
          <w:sz w:val="28"/>
          <w:szCs w:val="28"/>
        </w:rPr>
        <w:t>上岗，人员换岗应经培训合格后经质量</w:t>
      </w:r>
      <w:r w:rsidR="00EB3FBB">
        <w:rPr>
          <w:rFonts w:ascii="宋体" w:eastAsia="宋体" w:hAnsi="宋体" w:hint="eastAsia"/>
          <w:sz w:val="28"/>
          <w:szCs w:val="28"/>
        </w:rPr>
        <w:t>部门</w:t>
      </w:r>
      <w:r>
        <w:rPr>
          <w:rFonts w:ascii="宋体" w:eastAsia="宋体" w:hAnsi="宋体" w:hint="eastAsia"/>
          <w:sz w:val="28"/>
          <w:szCs w:val="28"/>
        </w:rPr>
        <w:t>确认。车间管理人员或者质量经理定期对员工进行质量改进等相关培训，提高操作员工的质量意识，要求车间</w:t>
      </w:r>
      <w:r w:rsidR="00EB3FBB">
        <w:rPr>
          <w:rFonts w:ascii="宋体" w:eastAsia="宋体" w:hAnsi="宋体" w:hint="eastAsia"/>
          <w:sz w:val="28"/>
          <w:szCs w:val="28"/>
        </w:rPr>
        <w:t>员工</w:t>
      </w:r>
      <w:r>
        <w:rPr>
          <w:rFonts w:ascii="宋体" w:eastAsia="宋体" w:hAnsi="宋体" w:hint="eastAsia"/>
          <w:sz w:val="28"/>
          <w:szCs w:val="28"/>
        </w:rPr>
        <w:t>严格按照</w:t>
      </w:r>
      <w:r w:rsidR="00EB3FBB">
        <w:rPr>
          <w:rFonts w:ascii="宋体" w:eastAsia="宋体" w:hAnsi="宋体" w:hint="eastAsia"/>
          <w:sz w:val="28"/>
          <w:szCs w:val="28"/>
        </w:rPr>
        <w:t>“三按”要求</w:t>
      </w:r>
      <w:r>
        <w:rPr>
          <w:rFonts w:ascii="宋体" w:eastAsia="宋体" w:hAnsi="宋体" w:hint="eastAsia"/>
          <w:sz w:val="28"/>
          <w:szCs w:val="28"/>
        </w:rPr>
        <w:t>进行生产操作。</w:t>
      </w:r>
    </w:p>
    <w:p w:rsidR="00686F01" w:rsidRDefault="0045098C" w:rsidP="00EB3FBB">
      <w:pPr>
        <w:spacing w:line="300" w:lineRule="auto"/>
        <w:ind w:firstLineChars="200" w:firstLine="560"/>
        <w:rPr>
          <w:rFonts w:ascii="宋体" w:eastAsia="宋体" w:hAnsi="宋体"/>
          <w:sz w:val="28"/>
          <w:szCs w:val="28"/>
        </w:rPr>
      </w:pPr>
      <w:r>
        <w:rPr>
          <w:rFonts w:ascii="宋体" w:eastAsia="宋体" w:hAnsi="宋体" w:hint="eastAsia"/>
          <w:sz w:val="28"/>
          <w:szCs w:val="28"/>
        </w:rPr>
        <w:t>设备管理：每年制订设备维护保养计划并按计划执行，每天对设备进行点检，涉及安全性能的设备每天按规定进行确认，确保设备的正常运行</w:t>
      </w:r>
      <w:r w:rsidR="00EB3FBB">
        <w:rPr>
          <w:rFonts w:ascii="宋体" w:eastAsia="宋体" w:hAnsi="宋体" w:hint="eastAsia"/>
          <w:sz w:val="28"/>
          <w:szCs w:val="28"/>
        </w:rPr>
        <w:t>，同时定期（6月/次）对设备精度</w:t>
      </w:r>
      <w:proofErr w:type="spellStart"/>
      <w:r w:rsidR="00EB3FBB">
        <w:rPr>
          <w:rFonts w:ascii="宋体" w:eastAsia="宋体" w:hAnsi="宋体" w:hint="eastAsia"/>
          <w:sz w:val="28"/>
          <w:szCs w:val="28"/>
        </w:rPr>
        <w:t>Cmk</w:t>
      </w:r>
      <w:proofErr w:type="spellEnd"/>
      <w:r w:rsidR="00EB3FBB">
        <w:rPr>
          <w:rFonts w:ascii="宋体" w:eastAsia="宋体" w:hAnsi="宋体" w:hint="eastAsia"/>
          <w:sz w:val="28"/>
          <w:szCs w:val="28"/>
        </w:rPr>
        <w:t>进行评价，对不符合要求的设备进行维修</w:t>
      </w:r>
      <w:r>
        <w:rPr>
          <w:rFonts w:ascii="宋体" w:eastAsia="宋体" w:hAnsi="宋体" w:hint="eastAsia"/>
          <w:sz w:val="28"/>
          <w:szCs w:val="28"/>
        </w:rPr>
        <w:t>。</w:t>
      </w:r>
    </w:p>
    <w:p w:rsidR="00686F01" w:rsidRDefault="0045098C" w:rsidP="00EB3FBB">
      <w:pPr>
        <w:spacing w:line="300" w:lineRule="auto"/>
        <w:ind w:firstLineChars="200" w:firstLine="560"/>
        <w:rPr>
          <w:rFonts w:ascii="宋体" w:eastAsia="宋体" w:hAnsi="宋体"/>
          <w:sz w:val="28"/>
          <w:szCs w:val="28"/>
        </w:rPr>
      </w:pPr>
      <w:r>
        <w:rPr>
          <w:rFonts w:ascii="宋体" w:eastAsia="宋体" w:hAnsi="宋体" w:hint="eastAsia"/>
          <w:sz w:val="28"/>
          <w:szCs w:val="28"/>
        </w:rPr>
        <w:t>材料管理：严格进行材料标识管理，通过系统管控、员工自查、巡检督查方式进行控制。</w:t>
      </w:r>
      <w:r w:rsidR="00EB3FBB">
        <w:rPr>
          <w:rFonts w:ascii="宋体" w:eastAsia="宋体" w:hAnsi="宋体" w:hint="eastAsia"/>
          <w:sz w:val="28"/>
          <w:szCs w:val="28"/>
        </w:rPr>
        <w:t>业务单元</w:t>
      </w:r>
      <w:r>
        <w:rPr>
          <w:rFonts w:ascii="宋体" w:eastAsia="宋体" w:hAnsi="宋体" w:hint="eastAsia"/>
          <w:sz w:val="28"/>
          <w:szCs w:val="28"/>
        </w:rPr>
        <w:t>质量</w:t>
      </w:r>
      <w:r w:rsidR="00EB3FBB">
        <w:rPr>
          <w:rFonts w:ascii="宋体" w:eastAsia="宋体" w:hAnsi="宋体" w:hint="eastAsia"/>
          <w:sz w:val="28"/>
          <w:szCs w:val="28"/>
        </w:rPr>
        <w:t>管理部</w:t>
      </w:r>
      <w:r>
        <w:rPr>
          <w:rFonts w:ascii="宋体" w:eastAsia="宋体" w:hAnsi="宋体" w:hint="eastAsia"/>
          <w:sz w:val="28"/>
          <w:szCs w:val="28"/>
        </w:rPr>
        <w:t>对不合格的物料进行锁定和标识、隔离。</w:t>
      </w:r>
    </w:p>
    <w:p w:rsidR="00686F01" w:rsidRDefault="0045098C" w:rsidP="00EB3FBB">
      <w:pPr>
        <w:spacing w:line="300" w:lineRule="auto"/>
        <w:ind w:firstLineChars="200" w:firstLine="560"/>
        <w:rPr>
          <w:rFonts w:ascii="宋体" w:eastAsia="宋体" w:hAnsi="宋体"/>
          <w:sz w:val="28"/>
          <w:szCs w:val="28"/>
        </w:rPr>
      </w:pPr>
      <w:r>
        <w:rPr>
          <w:rFonts w:ascii="宋体" w:eastAsia="宋体" w:hAnsi="宋体" w:hint="eastAsia"/>
          <w:sz w:val="28"/>
          <w:szCs w:val="28"/>
        </w:rPr>
        <w:t>控制方法：遵循“</w:t>
      </w:r>
      <w:r w:rsidR="00EB3FBB">
        <w:rPr>
          <w:rFonts w:ascii="宋体" w:eastAsia="宋体" w:hAnsi="宋体" w:hint="eastAsia"/>
          <w:sz w:val="28"/>
          <w:szCs w:val="28"/>
        </w:rPr>
        <w:t>不设计、</w:t>
      </w:r>
      <w:r>
        <w:rPr>
          <w:rFonts w:ascii="宋体" w:eastAsia="宋体" w:hAnsi="宋体" w:hint="eastAsia"/>
          <w:sz w:val="28"/>
          <w:szCs w:val="28"/>
        </w:rPr>
        <w:t>不接收、不制造、</w:t>
      </w:r>
      <w:proofErr w:type="gramStart"/>
      <w:r>
        <w:rPr>
          <w:rFonts w:ascii="宋体" w:eastAsia="宋体" w:hAnsi="宋体" w:hint="eastAsia"/>
          <w:sz w:val="28"/>
          <w:szCs w:val="28"/>
        </w:rPr>
        <w:t>不</w:t>
      </w:r>
      <w:proofErr w:type="gramEnd"/>
      <w:r>
        <w:rPr>
          <w:rFonts w:ascii="宋体" w:eastAsia="宋体" w:hAnsi="宋体" w:hint="eastAsia"/>
          <w:sz w:val="28"/>
          <w:szCs w:val="28"/>
        </w:rPr>
        <w:t>流转不合格品”的“</w:t>
      </w:r>
      <w:r w:rsidR="00EB3FBB">
        <w:rPr>
          <w:rFonts w:ascii="宋体" w:eastAsia="宋体" w:hAnsi="宋体" w:hint="eastAsia"/>
          <w:sz w:val="28"/>
          <w:szCs w:val="28"/>
        </w:rPr>
        <w:t>四</w:t>
      </w:r>
      <w:r>
        <w:rPr>
          <w:rFonts w:ascii="宋体" w:eastAsia="宋体" w:hAnsi="宋体" w:hint="eastAsia"/>
          <w:sz w:val="28"/>
          <w:szCs w:val="28"/>
        </w:rPr>
        <w:t>不”原则，由员工进行自检、互检。专职检验</w:t>
      </w:r>
      <w:proofErr w:type="gramStart"/>
      <w:r>
        <w:rPr>
          <w:rFonts w:ascii="宋体" w:eastAsia="宋体" w:hAnsi="宋体" w:hint="eastAsia"/>
          <w:sz w:val="28"/>
          <w:szCs w:val="28"/>
        </w:rPr>
        <w:t>员严格</w:t>
      </w:r>
      <w:proofErr w:type="gramEnd"/>
      <w:r>
        <w:rPr>
          <w:rFonts w:ascii="宋体" w:eastAsia="宋体" w:hAnsi="宋体" w:hint="eastAsia"/>
          <w:sz w:val="28"/>
          <w:szCs w:val="28"/>
        </w:rPr>
        <w:t>执行首件检验、巡检及</w:t>
      </w:r>
      <w:r w:rsidR="00EB3FBB">
        <w:rPr>
          <w:rFonts w:ascii="宋体" w:eastAsia="宋体" w:hAnsi="宋体" w:hint="eastAsia"/>
          <w:sz w:val="28"/>
          <w:szCs w:val="28"/>
        </w:rPr>
        <w:t>成品</w:t>
      </w:r>
      <w:r>
        <w:rPr>
          <w:rFonts w:ascii="宋体" w:eastAsia="宋体" w:hAnsi="宋体" w:hint="eastAsia"/>
          <w:sz w:val="28"/>
          <w:szCs w:val="28"/>
        </w:rPr>
        <w:t>出厂检验，切实保证终端产品质量。车间严格执行产前会议制度，产品上线前均组织生产、质量、工程等相关岗位人员明确产品要求及历史问题点，提前做好应对的准备和明确过程质量的控制重点，对于现场发现的可立即处理的质量问题，车间</w:t>
      </w:r>
      <w:r w:rsidR="00EB3FBB">
        <w:rPr>
          <w:rFonts w:ascii="宋体" w:eastAsia="宋体" w:hAnsi="宋体" w:hint="eastAsia"/>
          <w:sz w:val="28"/>
          <w:szCs w:val="28"/>
        </w:rPr>
        <w:t>工段长</w:t>
      </w:r>
      <w:r>
        <w:rPr>
          <w:rFonts w:ascii="宋体" w:eastAsia="宋体" w:hAnsi="宋体" w:hint="eastAsia"/>
          <w:sz w:val="28"/>
          <w:szCs w:val="28"/>
        </w:rPr>
        <w:t>或检验员及时组织相关人员改进；对于由长期数据统计发现的质量问题，则通过召开质量例会或组织质量攻关小组进行跟进直至完成闭环整改。</w:t>
      </w:r>
    </w:p>
    <w:p w:rsidR="00686F01" w:rsidRDefault="0045098C" w:rsidP="00EB3FBB">
      <w:pPr>
        <w:spacing w:line="300" w:lineRule="auto"/>
        <w:ind w:firstLineChars="200" w:firstLine="560"/>
        <w:rPr>
          <w:rFonts w:ascii="宋体" w:eastAsia="宋体" w:hAnsi="宋体"/>
          <w:sz w:val="28"/>
          <w:szCs w:val="28"/>
        </w:rPr>
      </w:pPr>
      <w:r>
        <w:rPr>
          <w:rFonts w:ascii="宋体" w:eastAsia="宋体" w:hAnsi="宋体" w:hint="eastAsia"/>
          <w:sz w:val="28"/>
          <w:szCs w:val="28"/>
        </w:rPr>
        <w:t>现场与安全管理：公司建立了现场管理指标，并严格按照</w:t>
      </w:r>
      <w:r>
        <w:rPr>
          <w:rFonts w:ascii="宋体" w:eastAsia="宋体" w:hAnsi="宋体"/>
          <w:sz w:val="28"/>
          <w:szCs w:val="28"/>
        </w:rPr>
        <w:t>6S标准执行。每周</w:t>
      </w:r>
      <w:proofErr w:type="gramStart"/>
      <w:r>
        <w:rPr>
          <w:rFonts w:ascii="宋体" w:eastAsia="宋体" w:hAnsi="宋体"/>
          <w:sz w:val="28"/>
          <w:szCs w:val="28"/>
        </w:rPr>
        <w:t>组织巡厂和</w:t>
      </w:r>
      <w:proofErr w:type="gramEnd"/>
      <w:r>
        <w:rPr>
          <w:rFonts w:ascii="宋体" w:eastAsia="宋体" w:hAnsi="宋体"/>
          <w:sz w:val="28"/>
          <w:szCs w:val="28"/>
        </w:rPr>
        <w:t>现场管理检查，对发现的问题及时进行通报并限期整改，并每月进行现场管理评比及奖励活动。安全管理方面，公司制订了有关安全管理制度及应急预案，落实三级安全教育制度，对员工进行安全知识及技能培训，定期组织安全消防演练等应急预案演练。</w:t>
      </w:r>
    </w:p>
    <w:p w:rsidR="00686F01" w:rsidRDefault="0045098C" w:rsidP="00454159">
      <w:pPr>
        <w:spacing w:line="300" w:lineRule="auto"/>
        <w:ind w:firstLineChars="200" w:firstLine="560"/>
        <w:rPr>
          <w:rFonts w:ascii="宋体" w:eastAsia="宋体" w:hAnsi="宋体"/>
          <w:sz w:val="28"/>
          <w:szCs w:val="28"/>
        </w:rPr>
      </w:pPr>
      <w:r>
        <w:rPr>
          <w:rFonts w:ascii="宋体" w:eastAsia="宋体" w:hAnsi="宋体" w:hint="eastAsia"/>
          <w:sz w:val="28"/>
          <w:szCs w:val="28"/>
        </w:rPr>
        <w:t>测量设备管理：每年制订测量设备的周期检定计划并严格执行。对涉及安全性能检测的设备，利用检测设备（或好样</w:t>
      </w:r>
      <w:r>
        <w:rPr>
          <w:rFonts w:ascii="宋体" w:eastAsia="宋体" w:hAnsi="宋体"/>
          <w:sz w:val="28"/>
          <w:szCs w:val="28"/>
        </w:rPr>
        <w:t>\坏样)每天进行确认点检，确保测量设</w:t>
      </w:r>
      <w:r>
        <w:rPr>
          <w:rFonts w:ascii="宋体" w:eastAsia="宋体" w:hAnsi="宋体"/>
          <w:sz w:val="28"/>
          <w:szCs w:val="28"/>
        </w:rPr>
        <w:lastRenderedPageBreak/>
        <w:t>备的有效性。</w:t>
      </w:r>
    </w:p>
    <w:p w:rsidR="00454159" w:rsidRPr="00B872F5" w:rsidRDefault="00454159" w:rsidP="00454159">
      <w:pPr>
        <w:pStyle w:val="a9"/>
        <w:spacing w:before="0" w:after="0" w:line="300" w:lineRule="auto"/>
        <w:ind w:leftChars="0" w:left="0" w:firstLineChars="200" w:firstLine="562"/>
        <w:rPr>
          <w:rFonts w:ascii="宋体" w:hAnsi="宋体"/>
        </w:rPr>
      </w:pPr>
      <w:bookmarkStart w:id="17" w:name="_Toc135730003"/>
      <w:r>
        <w:rPr>
          <w:rFonts w:ascii="宋体" w:hAnsi="宋体"/>
        </w:rPr>
        <w:t>4.1.4、</w:t>
      </w:r>
      <w:r>
        <w:rPr>
          <w:rFonts w:ascii="宋体" w:hAnsi="宋体" w:hint="eastAsia"/>
        </w:rPr>
        <w:t>售后服务诚信</w:t>
      </w:r>
      <w:bookmarkEnd w:id="17"/>
    </w:p>
    <w:p w:rsidR="00454159" w:rsidRDefault="00454159" w:rsidP="00454159">
      <w:pPr>
        <w:spacing w:line="300" w:lineRule="auto"/>
        <w:ind w:firstLineChars="200" w:firstLine="560"/>
        <w:rPr>
          <w:rFonts w:ascii="宋体" w:eastAsia="宋体" w:hAnsi="宋体"/>
          <w:sz w:val="28"/>
          <w:szCs w:val="28"/>
        </w:rPr>
      </w:pPr>
      <w:r w:rsidRPr="00454159">
        <w:rPr>
          <w:rFonts w:ascii="宋体" w:eastAsia="宋体" w:hAnsi="宋体"/>
          <w:sz w:val="28"/>
          <w:szCs w:val="28"/>
        </w:rPr>
        <w:t>建立《三包品</w:t>
      </w:r>
      <w:r w:rsidR="00A241D2">
        <w:rPr>
          <w:rFonts w:ascii="宋体" w:eastAsia="宋体" w:hAnsi="宋体" w:hint="eastAsia"/>
          <w:sz w:val="28"/>
          <w:szCs w:val="28"/>
        </w:rPr>
        <w:t>管理流程</w:t>
      </w:r>
      <w:r w:rsidRPr="00454159">
        <w:rPr>
          <w:rFonts w:ascii="宋体" w:eastAsia="宋体" w:hAnsi="宋体"/>
          <w:sz w:val="28"/>
          <w:szCs w:val="28"/>
        </w:rPr>
        <w:t>》以及《产品召回管理规定》，在客户所在地就近设厂，建立办事处，为客户提供产品售后服务网点及便利可行的服务联系方式，用于受理和处理产品质量和售后服务质量投诉的情况。建立售后服务质量信息档案，对顾客进行定期或不定期回访</w:t>
      </w:r>
      <w:r>
        <w:rPr>
          <w:rFonts w:ascii="宋体" w:eastAsia="宋体" w:hAnsi="宋体" w:hint="eastAsia"/>
          <w:sz w:val="28"/>
          <w:szCs w:val="28"/>
        </w:rPr>
        <w:t>。</w:t>
      </w:r>
    </w:p>
    <w:p w:rsidR="00686F01" w:rsidRDefault="00A241D2" w:rsidP="00A241D2">
      <w:pPr>
        <w:pStyle w:val="a9"/>
        <w:spacing w:before="0" w:after="0" w:line="300" w:lineRule="auto"/>
        <w:ind w:leftChars="0" w:left="0" w:firstLineChars="200" w:firstLine="562"/>
        <w:rPr>
          <w:rFonts w:ascii="宋体" w:hAnsi="宋体"/>
        </w:rPr>
      </w:pPr>
      <w:bookmarkStart w:id="18" w:name="_Toc135730004"/>
      <w:r>
        <w:rPr>
          <w:rFonts w:ascii="宋体" w:hAnsi="宋体"/>
        </w:rPr>
        <w:t>4.</w:t>
      </w:r>
      <w:r w:rsidR="0045098C">
        <w:rPr>
          <w:rFonts w:ascii="宋体" w:hAnsi="宋体"/>
        </w:rPr>
        <w:t>2</w:t>
      </w:r>
      <w:r w:rsidR="0045098C">
        <w:rPr>
          <w:rFonts w:ascii="宋体" w:hAnsi="宋体" w:hint="eastAsia"/>
        </w:rPr>
        <w:t>、</w:t>
      </w:r>
      <w:r w:rsidR="0045098C">
        <w:rPr>
          <w:rFonts w:ascii="宋体" w:hAnsi="宋体"/>
        </w:rPr>
        <w:t>质量文化建设</w:t>
      </w:r>
      <w:bookmarkEnd w:id="18"/>
    </w:p>
    <w:p w:rsidR="00686F01" w:rsidRPr="000606CF" w:rsidRDefault="000606CF" w:rsidP="000606CF">
      <w:pPr>
        <w:pStyle w:val="a9"/>
        <w:spacing w:before="0" w:after="0" w:line="300" w:lineRule="auto"/>
        <w:ind w:leftChars="0" w:left="0" w:firstLineChars="200" w:firstLine="562"/>
        <w:rPr>
          <w:rFonts w:ascii="宋体" w:hAnsi="宋体"/>
        </w:rPr>
      </w:pPr>
      <w:bookmarkStart w:id="19" w:name="_Toc135730005"/>
      <w:r>
        <w:rPr>
          <w:rFonts w:ascii="宋体" w:hAnsi="宋体"/>
        </w:rPr>
        <w:t>4.2.1、</w:t>
      </w:r>
      <w:r>
        <w:rPr>
          <w:rFonts w:ascii="宋体" w:hAnsi="宋体" w:hint="eastAsia"/>
        </w:rPr>
        <w:t>员工教育</w:t>
      </w:r>
      <w:bookmarkEnd w:id="19"/>
    </w:p>
    <w:p w:rsidR="00686F01" w:rsidRDefault="000606CF" w:rsidP="000606CF">
      <w:pPr>
        <w:spacing w:line="300" w:lineRule="auto"/>
        <w:ind w:firstLineChars="200" w:firstLine="560"/>
        <w:rPr>
          <w:rFonts w:ascii="宋体" w:eastAsia="宋体" w:hAnsi="宋体"/>
          <w:sz w:val="28"/>
          <w:szCs w:val="28"/>
        </w:rPr>
      </w:pPr>
      <w:r>
        <w:rPr>
          <w:rFonts w:ascii="宋体" w:eastAsia="宋体" w:hAnsi="宋体" w:hint="eastAsia"/>
          <w:sz w:val="28"/>
          <w:szCs w:val="28"/>
        </w:rPr>
        <w:t>培训是员工最大的福利</w:t>
      </w:r>
      <w:r w:rsidR="0045098C">
        <w:rPr>
          <w:rFonts w:ascii="宋体" w:eastAsia="宋体" w:hAnsi="宋体" w:hint="eastAsia"/>
          <w:sz w:val="28"/>
          <w:szCs w:val="28"/>
        </w:rPr>
        <w:t>，把创建学习型组织，营造全员学习的氛围作为长期发展战略的重要组成部分。随着公司规模的扩大和全球化发展战略的实施，公司将员工培训工作提到了议事日程，短期培训班已不适应公司发展的要求，公司急需对全体员工进行有计划、系统地进行培训，以提高员工的整体素质，公司</w:t>
      </w:r>
      <w:r>
        <w:rPr>
          <w:rFonts w:ascii="宋体" w:eastAsia="宋体" w:hAnsi="宋体" w:hint="eastAsia"/>
          <w:sz w:val="28"/>
          <w:szCs w:val="28"/>
        </w:rPr>
        <w:t>针对管理人员</w:t>
      </w:r>
      <w:r w:rsidR="0045098C">
        <w:rPr>
          <w:rFonts w:ascii="宋体" w:eastAsia="宋体" w:hAnsi="宋体" w:hint="eastAsia"/>
          <w:sz w:val="28"/>
          <w:szCs w:val="28"/>
        </w:rPr>
        <w:t>成立了“</w:t>
      </w:r>
      <w:r>
        <w:rPr>
          <w:rFonts w:ascii="宋体" w:eastAsia="宋体" w:hAnsi="宋体" w:hint="eastAsia"/>
          <w:sz w:val="28"/>
          <w:szCs w:val="28"/>
        </w:rPr>
        <w:t>三鹰</w:t>
      </w:r>
      <w:r w:rsidR="0045098C">
        <w:rPr>
          <w:rFonts w:ascii="宋体" w:eastAsia="宋体" w:hAnsi="宋体" w:hint="eastAsia"/>
          <w:sz w:val="28"/>
          <w:szCs w:val="28"/>
        </w:rPr>
        <w:t>”</w:t>
      </w:r>
      <w:r>
        <w:rPr>
          <w:rFonts w:ascii="宋体" w:eastAsia="宋体" w:hAnsi="宋体" w:hint="eastAsia"/>
          <w:sz w:val="28"/>
          <w:szCs w:val="28"/>
        </w:rPr>
        <w:t>计划，已推动人才梯队的建设，针对一线员工，公司组建培训道场，通过理论与实操相结合的方式，提升员工技能</w:t>
      </w:r>
      <w:r w:rsidR="0045098C">
        <w:rPr>
          <w:rFonts w:ascii="宋体" w:eastAsia="宋体" w:hAnsi="宋体" w:hint="eastAsia"/>
          <w:sz w:val="28"/>
          <w:szCs w:val="28"/>
        </w:rPr>
        <w:t>。同时，还与咨询公司建立合作，派出</w:t>
      </w:r>
      <w:r>
        <w:rPr>
          <w:rFonts w:ascii="宋体" w:eastAsia="宋体" w:hAnsi="宋体" w:hint="eastAsia"/>
          <w:sz w:val="28"/>
          <w:szCs w:val="28"/>
        </w:rPr>
        <w:t>设备</w:t>
      </w:r>
      <w:r w:rsidR="0045098C">
        <w:rPr>
          <w:rFonts w:ascii="宋体" w:eastAsia="宋体" w:hAnsi="宋体" w:hint="eastAsia"/>
          <w:sz w:val="28"/>
          <w:szCs w:val="28"/>
        </w:rPr>
        <w:t>、</w:t>
      </w:r>
      <w:r>
        <w:rPr>
          <w:rFonts w:ascii="宋体" w:eastAsia="宋体" w:hAnsi="宋体" w:hint="eastAsia"/>
          <w:sz w:val="28"/>
          <w:szCs w:val="28"/>
        </w:rPr>
        <w:t>制造</w:t>
      </w:r>
      <w:r w:rsidR="0045098C">
        <w:rPr>
          <w:rFonts w:ascii="宋体" w:eastAsia="宋体" w:hAnsi="宋体" w:hint="eastAsia"/>
          <w:sz w:val="28"/>
          <w:szCs w:val="28"/>
        </w:rPr>
        <w:t>、质量、采购和人力资源等骨干人员参加培训。</w:t>
      </w:r>
    </w:p>
    <w:p w:rsidR="00686F01" w:rsidRDefault="0045098C" w:rsidP="000606CF">
      <w:pPr>
        <w:spacing w:line="300" w:lineRule="auto"/>
        <w:ind w:firstLineChars="200" w:firstLine="560"/>
        <w:rPr>
          <w:rFonts w:ascii="宋体" w:eastAsia="宋体" w:hAnsi="宋体"/>
          <w:sz w:val="28"/>
          <w:szCs w:val="28"/>
        </w:rPr>
      </w:pPr>
      <w:r>
        <w:rPr>
          <w:rFonts w:ascii="宋体" w:eastAsia="宋体" w:hAnsi="宋体"/>
          <w:sz w:val="28"/>
          <w:szCs w:val="28"/>
        </w:rPr>
        <w:t>公司每年针对实际和市场形势，</w:t>
      </w:r>
      <w:r w:rsidR="000606CF">
        <w:rPr>
          <w:rFonts w:ascii="宋体" w:eastAsia="宋体" w:hAnsi="宋体" w:hint="eastAsia"/>
          <w:sz w:val="28"/>
          <w:szCs w:val="28"/>
        </w:rPr>
        <w:t>年初会组织</w:t>
      </w:r>
      <w:r>
        <w:rPr>
          <w:rFonts w:ascii="宋体" w:eastAsia="宋体" w:hAnsi="宋体"/>
          <w:sz w:val="28"/>
          <w:szCs w:val="28"/>
        </w:rPr>
        <w:t>各部门</w:t>
      </w:r>
      <w:r w:rsidR="000606CF">
        <w:rPr>
          <w:rFonts w:ascii="宋体" w:eastAsia="宋体" w:hAnsi="宋体" w:hint="eastAsia"/>
          <w:sz w:val="28"/>
          <w:szCs w:val="28"/>
        </w:rPr>
        <w:t>对</w:t>
      </w:r>
      <w:r>
        <w:rPr>
          <w:rFonts w:ascii="宋体" w:eastAsia="宋体" w:hAnsi="宋体"/>
          <w:sz w:val="28"/>
          <w:szCs w:val="28"/>
        </w:rPr>
        <w:t>培训需求</w:t>
      </w:r>
      <w:r w:rsidR="000606CF">
        <w:rPr>
          <w:rFonts w:ascii="宋体" w:eastAsia="宋体" w:hAnsi="宋体" w:hint="eastAsia"/>
          <w:sz w:val="28"/>
          <w:szCs w:val="28"/>
        </w:rPr>
        <w:t>进行调研</w:t>
      </w:r>
      <w:r>
        <w:rPr>
          <w:rFonts w:ascii="宋体" w:eastAsia="宋体" w:hAnsi="宋体"/>
          <w:sz w:val="28"/>
          <w:szCs w:val="28"/>
        </w:rPr>
        <w:t>，</w:t>
      </w:r>
      <w:r w:rsidR="000606CF">
        <w:rPr>
          <w:rFonts w:ascii="宋体" w:eastAsia="宋体" w:hAnsi="宋体" w:hint="eastAsia"/>
          <w:sz w:val="28"/>
          <w:szCs w:val="28"/>
        </w:rPr>
        <w:t>并</w:t>
      </w:r>
      <w:r>
        <w:rPr>
          <w:rFonts w:ascii="宋体" w:eastAsia="宋体" w:hAnsi="宋体"/>
          <w:sz w:val="28"/>
          <w:szCs w:val="28"/>
        </w:rPr>
        <w:t>制定员工培训规划和年度计划，开展职工教育培训，包括质量意识、质量知识、质量管理制度、专业知识</w:t>
      </w:r>
      <w:r w:rsidR="000606CF">
        <w:rPr>
          <w:rFonts w:ascii="宋体" w:eastAsia="宋体" w:hAnsi="宋体" w:hint="eastAsia"/>
          <w:sz w:val="28"/>
          <w:szCs w:val="28"/>
        </w:rPr>
        <w:t>、运营管理</w:t>
      </w:r>
      <w:r>
        <w:rPr>
          <w:rFonts w:ascii="宋体" w:eastAsia="宋体" w:hAnsi="宋体"/>
          <w:sz w:val="28"/>
          <w:szCs w:val="28"/>
        </w:rPr>
        <w:t>等培训内容。公司每年制定并下发了《年度职工培训计划》等，对质量诚信教育进行了安排布置。</w:t>
      </w:r>
    </w:p>
    <w:p w:rsidR="00686F01" w:rsidRDefault="0045098C" w:rsidP="000606CF">
      <w:pPr>
        <w:spacing w:line="300" w:lineRule="auto"/>
        <w:ind w:firstLineChars="200" w:firstLine="560"/>
        <w:rPr>
          <w:rFonts w:ascii="宋体" w:eastAsia="宋体" w:hAnsi="宋体"/>
          <w:sz w:val="28"/>
          <w:szCs w:val="28"/>
        </w:rPr>
      </w:pPr>
      <w:r>
        <w:rPr>
          <w:rFonts w:ascii="宋体" w:eastAsia="宋体" w:hAnsi="宋体" w:hint="eastAsia"/>
          <w:sz w:val="28"/>
          <w:szCs w:val="28"/>
        </w:rPr>
        <w:t>根据公司教育培训方案对全体员工进行了质量诚信和质量管理意识方面的教育培训，做到有计划，有安排，有检查，有考核，有总结，确保了培训效果和质量。</w:t>
      </w:r>
    </w:p>
    <w:p w:rsidR="000606CF" w:rsidRPr="000606CF" w:rsidRDefault="000606CF" w:rsidP="000606CF">
      <w:pPr>
        <w:pStyle w:val="a9"/>
        <w:spacing w:before="0" w:after="0" w:line="300" w:lineRule="auto"/>
        <w:ind w:leftChars="0" w:left="0" w:firstLineChars="200" w:firstLine="562"/>
        <w:rPr>
          <w:rFonts w:ascii="宋体" w:hAnsi="宋体"/>
        </w:rPr>
      </w:pPr>
      <w:bookmarkStart w:id="20" w:name="_Toc135730006"/>
      <w:r>
        <w:rPr>
          <w:rFonts w:ascii="宋体" w:hAnsi="宋体"/>
        </w:rPr>
        <w:lastRenderedPageBreak/>
        <w:t>4.2.2、</w:t>
      </w:r>
      <w:r>
        <w:rPr>
          <w:rFonts w:ascii="宋体" w:hAnsi="宋体" w:hint="eastAsia"/>
        </w:rPr>
        <w:t>质量文化建设</w:t>
      </w:r>
      <w:bookmarkEnd w:id="20"/>
    </w:p>
    <w:p w:rsidR="000606CF" w:rsidRDefault="000606CF" w:rsidP="000606CF">
      <w:pPr>
        <w:spacing w:line="300" w:lineRule="auto"/>
        <w:ind w:firstLineChars="200" w:firstLine="560"/>
        <w:rPr>
          <w:rFonts w:ascii="宋体" w:eastAsia="宋体" w:hAnsi="宋体"/>
          <w:sz w:val="28"/>
          <w:szCs w:val="28"/>
        </w:rPr>
      </w:pPr>
      <w:r>
        <w:rPr>
          <w:rFonts w:ascii="宋体" w:eastAsia="宋体" w:hAnsi="宋体" w:hint="eastAsia"/>
          <w:sz w:val="28"/>
          <w:szCs w:val="28"/>
        </w:rPr>
        <w:t>为</w:t>
      </w:r>
      <w:r w:rsidR="00AA285A">
        <w:rPr>
          <w:rFonts w:ascii="宋体" w:eastAsia="宋体" w:hAnsi="宋体" w:hint="eastAsia"/>
          <w:sz w:val="28"/>
          <w:szCs w:val="28"/>
        </w:rPr>
        <w:t>将</w:t>
      </w:r>
      <w:r>
        <w:rPr>
          <w:rFonts w:ascii="宋体" w:eastAsia="宋体" w:hAnsi="宋体" w:hint="eastAsia"/>
          <w:sz w:val="28"/>
          <w:szCs w:val="28"/>
        </w:rPr>
        <w:t>公司质量文化在全体员工</w:t>
      </w:r>
      <w:r w:rsidR="00AA285A">
        <w:rPr>
          <w:rFonts w:ascii="宋体" w:eastAsia="宋体" w:hAnsi="宋体" w:hint="eastAsia"/>
          <w:sz w:val="28"/>
          <w:szCs w:val="28"/>
        </w:rPr>
        <w:t>中全面推广并实施，我们制定了质量相关的关键标语及关键行动，具体如下：</w:t>
      </w:r>
    </w:p>
    <w:p w:rsidR="00AA285A" w:rsidRDefault="00AA285A" w:rsidP="00AA285A">
      <w:pPr>
        <w:spacing w:line="300" w:lineRule="auto"/>
        <w:ind w:firstLineChars="200" w:firstLine="560"/>
        <w:rPr>
          <w:rFonts w:ascii="宋体" w:eastAsia="宋体" w:hAnsi="宋体"/>
          <w:sz w:val="28"/>
          <w:szCs w:val="28"/>
        </w:rPr>
      </w:pPr>
      <w:r>
        <w:rPr>
          <w:rFonts w:ascii="宋体" w:eastAsia="宋体" w:hAnsi="宋体" w:hint="eastAsia"/>
          <w:sz w:val="28"/>
          <w:szCs w:val="28"/>
        </w:rPr>
        <w:t>关键标语：“四不”：</w:t>
      </w:r>
      <w:r w:rsidRPr="00AA285A">
        <w:rPr>
          <w:rFonts w:ascii="宋体" w:eastAsia="宋体" w:hAnsi="宋体" w:hint="eastAsia"/>
          <w:sz w:val="28"/>
          <w:szCs w:val="28"/>
        </w:rPr>
        <w:t>不能设计缺陷、不能制造缺陷不能传递缺陷、不能接受缺陷；“三按”：按标准、按流程、按作业指导书；“两遵守”：遵守劳动纪律、遵守作业纪律</w:t>
      </w:r>
      <w:r>
        <w:rPr>
          <w:rFonts w:ascii="宋体" w:eastAsia="宋体" w:hAnsi="宋体" w:hint="eastAsia"/>
          <w:sz w:val="28"/>
          <w:szCs w:val="28"/>
        </w:rPr>
        <w:t>。</w:t>
      </w:r>
    </w:p>
    <w:p w:rsidR="002169BC" w:rsidRDefault="00AA285A" w:rsidP="002169BC">
      <w:pPr>
        <w:spacing w:line="300" w:lineRule="auto"/>
        <w:ind w:firstLineChars="200" w:firstLine="560"/>
        <w:rPr>
          <w:rFonts w:ascii="宋体" w:eastAsia="宋体" w:hAnsi="宋体"/>
          <w:sz w:val="28"/>
          <w:szCs w:val="28"/>
        </w:rPr>
      </w:pPr>
      <w:r>
        <w:rPr>
          <w:rFonts w:ascii="宋体" w:eastAsia="宋体" w:hAnsi="宋体" w:hint="eastAsia"/>
          <w:sz w:val="28"/>
          <w:szCs w:val="28"/>
        </w:rPr>
        <w:t>品质十大禁令：</w:t>
      </w:r>
    </w:p>
    <w:p w:rsidR="00AA285A" w:rsidRPr="002169BC" w:rsidRDefault="00AA285A" w:rsidP="002169BC">
      <w:pPr>
        <w:spacing w:line="300" w:lineRule="auto"/>
        <w:ind w:firstLineChars="200" w:firstLine="560"/>
        <w:rPr>
          <w:rFonts w:ascii="宋体" w:eastAsia="宋体" w:hAnsi="宋体"/>
          <w:sz w:val="28"/>
          <w:szCs w:val="28"/>
        </w:rPr>
      </w:pPr>
      <w:r w:rsidRPr="00EC04E1">
        <w:rPr>
          <w:rFonts w:hint="eastAsia"/>
          <w:bCs/>
          <w:sz w:val="28"/>
        </w:rPr>
        <w:t>1、严禁在关键工序、特殊工序、质量控制点工序安排未经培训的</w:t>
      </w:r>
      <w:r w:rsidRPr="00EC04E1">
        <w:rPr>
          <w:bCs/>
          <w:sz w:val="28"/>
        </w:rPr>
        <w:t>员工</w:t>
      </w:r>
      <w:r w:rsidRPr="00EC04E1">
        <w:rPr>
          <w:rFonts w:hint="eastAsia"/>
          <w:bCs/>
          <w:sz w:val="28"/>
        </w:rPr>
        <w:t>独立上岗操作；</w:t>
      </w:r>
    </w:p>
    <w:p w:rsidR="00AA285A" w:rsidRPr="00EC04E1" w:rsidRDefault="00AA285A" w:rsidP="00AA285A">
      <w:pPr>
        <w:pStyle w:val="af1"/>
        <w:spacing w:line="240" w:lineRule="atLeast"/>
        <w:ind w:firstLineChars="200" w:firstLine="560"/>
        <w:rPr>
          <w:sz w:val="28"/>
          <w:lang w:eastAsia="zh-CN"/>
        </w:rPr>
      </w:pPr>
      <w:r w:rsidRPr="00EC04E1">
        <w:rPr>
          <w:rFonts w:hint="eastAsia"/>
          <w:bCs/>
          <w:sz w:val="28"/>
          <w:lang w:eastAsia="zh-CN"/>
        </w:rPr>
        <w:t>2、严禁野蛮操作、踩踏或摔打、恶意破坏产品；</w:t>
      </w:r>
    </w:p>
    <w:p w:rsidR="00AA285A" w:rsidRPr="00BD62BA" w:rsidRDefault="00AA285A" w:rsidP="00AA285A">
      <w:pPr>
        <w:pStyle w:val="af1"/>
        <w:spacing w:line="240" w:lineRule="atLeast"/>
        <w:ind w:firstLineChars="200" w:firstLine="560"/>
        <w:rPr>
          <w:bCs/>
          <w:sz w:val="28"/>
          <w:lang w:eastAsia="zh-CN"/>
        </w:rPr>
      </w:pPr>
      <w:r w:rsidRPr="00BD62BA">
        <w:rPr>
          <w:bCs/>
          <w:sz w:val="28"/>
          <w:lang w:eastAsia="zh-CN"/>
        </w:rPr>
        <w:t>3</w:t>
      </w:r>
      <w:r w:rsidRPr="00BD62BA">
        <w:rPr>
          <w:rFonts w:hint="eastAsia"/>
          <w:bCs/>
          <w:sz w:val="28"/>
          <w:lang w:eastAsia="zh-CN"/>
        </w:rPr>
        <w:t>、严禁违反首件检验制度，虚假首检产品；</w:t>
      </w:r>
    </w:p>
    <w:p w:rsidR="00AA285A" w:rsidRPr="00BD62BA" w:rsidRDefault="00AA285A" w:rsidP="00AA285A">
      <w:pPr>
        <w:pStyle w:val="af1"/>
        <w:spacing w:line="240" w:lineRule="atLeast"/>
        <w:ind w:firstLineChars="200" w:firstLine="560"/>
        <w:rPr>
          <w:bCs/>
          <w:sz w:val="28"/>
          <w:lang w:eastAsia="zh-CN"/>
        </w:rPr>
      </w:pPr>
      <w:r>
        <w:rPr>
          <w:bCs/>
          <w:sz w:val="28"/>
          <w:lang w:eastAsia="zh-CN"/>
        </w:rPr>
        <w:t>4</w:t>
      </w:r>
      <w:r>
        <w:rPr>
          <w:rFonts w:hint="eastAsia"/>
          <w:bCs/>
          <w:sz w:val="28"/>
          <w:lang w:eastAsia="zh-CN"/>
        </w:rPr>
        <w:t>、严禁恶意</w:t>
      </w:r>
      <w:r w:rsidRPr="00BD62BA">
        <w:rPr>
          <w:bCs/>
          <w:sz w:val="28"/>
          <w:lang w:eastAsia="zh-CN"/>
        </w:rPr>
        <w:t>伪造</w:t>
      </w:r>
      <w:r w:rsidRPr="00BD62BA">
        <w:rPr>
          <w:rFonts w:hint="eastAsia"/>
          <w:bCs/>
          <w:sz w:val="28"/>
          <w:lang w:eastAsia="zh-CN"/>
        </w:rPr>
        <w:t>工艺</w:t>
      </w:r>
      <w:r w:rsidRPr="00BD62BA">
        <w:rPr>
          <w:bCs/>
          <w:sz w:val="28"/>
          <w:lang w:eastAsia="zh-CN"/>
        </w:rPr>
        <w:t>参数</w:t>
      </w:r>
      <w:r w:rsidRPr="00BD62BA">
        <w:rPr>
          <w:rFonts w:hint="eastAsia"/>
          <w:bCs/>
          <w:sz w:val="28"/>
          <w:lang w:eastAsia="zh-CN"/>
        </w:rPr>
        <w:t>点检</w:t>
      </w:r>
      <w:r w:rsidRPr="00BD62BA">
        <w:rPr>
          <w:bCs/>
          <w:sz w:val="28"/>
          <w:lang w:eastAsia="zh-CN"/>
        </w:rPr>
        <w:t>记录</w:t>
      </w:r>
      <w:r w:rsidRPr="00BD62BA">
        <w:rPr>
          <w:rFonts w:hint="eastAsia"/>
          <w:bCs/>
          <w:sz w:val="28"/>
          <w:lang w:eastAsia="zh-CN"/>
        </w:rPr>
        <w:t>,</w:t>
      </w:r>
      <w:r w:rsidRPr="00BD62BA">
        <w:rPr>
          <w:bCs/>
          <w:sz w:val="28"/>
          <w:lang w:eastAsia="zh-CN"/>
        </w:rPr>
        <w:t>设备</w:t>
      </w:r>
      <w:r w:rsidRPr="00BD62BA">
        <w:rPr>
          <w:rFonts w:hint="eastAsia"/>
          <w:bCs/>
          <w:sz w:val="28"/>
          <w:lang w:eastAsia="zh-CN"/>
        </w:rPr>
        <w:t>点检</w:t>
      </w:r>
      <w:r w:rsidRPr="00BD62BA">
        <w:rPr>
          <w:bCs/>
          <w:sz w:val="28"/>
          <w:lang w:eastAsia="zh-CN"/>
        </w:rPr>
        <w:t>记录</w:t>
      </w:r>
      <w:r w:rsidRPr="00BD62BA">
        <w:rPr>
          <w:rFonts w:hint="eastAsia"/>
          <w:bCs/>
          <w:sz w:val="28"/>
          <w:lang w:eastAsia="zh-CN"/>
        </w:rPr>
        <w:t>；</w:t>
      </w:r>
    </w:p>
    <w:p w:rsidR="00AA285A" w:rsidRPr="00EC04E1" w:rsidRDefault="00AA285A" w:rsidP="00AA285A">
      <w:pPr>
        <w:pStyle w:val="af1"/>
        <w:spacing w:line="240" w:lineRule="atLeast"/>
        <w:ind w:firstLineChars="200" w:firstLine="560"/>
        <w:rPr>
          <w:bCs/>
          <w:sz w:val="28"/>
          <w:lang w:eastAsia="zh-CN"/>
        </w:rPr>
      </w:pPr>
      <w:r>
        <w:rPr>
          <w:bCs/>
          <w:sz w:val="28"/>
          <w:lang w:eastAsia="zh-CN"/>
        </w:rPr>
        <w:t>5</w:t>
      </w:r>
      <w:r w:rsidRPr="00EC04E1">
        <w:rPr>
          <w:rFonts w:hint="eastAsia"/>
          <w:bCs/>
          <w:sz w:val="28"/>
          <w:lang w:eastAsia="zh-CN"/>
        </w:rPr>
        <w:t>、严禁关键工序、特殊工序、质量控制点工序的设备正常</w:t>
      </w:r>
      <w:r w:rsidRPr="00EC04E1">
        <w:rPr>
          <w:bCs/>
          <w:sz w:val="28"/>
          <w:lang w:eastAsia="zh-CN"/>
        </w:rPr>
        <w:t>生产时</w:t>
      </w:r>
      <w:r w:rsidRPr="00EC04E1">
        <w:rPr>
          <w:rFonts w:hint="eastAsia"/>
          <w:bCs/>
          <w:sz w:val="28"/>
          <w:lang w:eastAsia="zh-CN"/>
        </w:rPr>
        <w:t>带病（设备已按要求设定，但因故障导致实际参数不符合作业指导书要求或生产出来的产品不符合技术要求）作业；</w:t>
      </w:r>
    </w:p>
    <w:p w:rsidR="00AA285A" w:rsidRPr="00EC04E1" w:rsidRDefault="00AA285A" w:rsidP="00AA285A">
      <w:pPr>
        <w:pStyle w:val="af1"/>
        <w:spacing w:line="240" w:lineRule="atLeast"/>
        <w:ind w:firstLineChars="200" w:firstLine="560"/>
        <w:rPr>
          <w:bCs/>
          <w:sz w:val="28"/>
          <w:lang w:eastAsia="zh-CN"/>
        </w:rPr>
      </w:pPr>
      <w:r>
        <w:rPr>
          <w:bCs/>
          <w:sz w:val="28"/>
          <w:lang w:eastAsia="zh-CN"/>
        </w:rPr>
        <w:t>6</w:t>
      </w:r>
      <w:r w:rsidRPr="00EC04E1">
        <w:rPr>
          <w:rFonts w:hint="eastAsia"/>
          <w:bCs/>
          <w:sz w:val="28"/>
          <w:lang w:eastAsia="zh-CN"/>
        </w:rPr>
        <w:t>、严禁各工序无作业文件（设备操作规程、作业指导书、参数表等）批量生产；</w:t>
      </w:r>
      <w:r w:rsidRPr="00EC04E1">
        <w:rPr>
          <w:bCs/>
          <w:sz w:val="28"/>
          <w:lang w:eastAsia="zh-CN"/>
        </w:rPr>
        <w:t xml:space="preserve"> </w:t>
      </w:r>
    </w:p>
    <w:p w:rsidR="00AA285A" w:rsidRDefault="00AA285A" w:rsidP="00AA285A">
      <w:pPr>
        <w:pStyle w:val="af1"/>
        <w:spacing w:line="240" w:lineRule="atLeast"/>
        <w:ind w:firstLineChars="200" w:firstLine="560"/>
        <w:rPr>
          <w:bCs/>
          <w:sz w:val="28"/>
          <w:lang w:eastAsia="zh-CN"/>
        </w:rPr>
      </w:pPr>
      <w:r>
        <w:rPr>
          <w:bCs/>
          <w:sz w:val="28"/>
          <w:lang w:eastAsia="zh-CN"/>
        </w:rPr>
        <w:t>7</w:t>
      </w:r>
      <w:r w:rsidRPr="00EC04E1">
        <w:rPr>
          <w:rFonts w:hint="eastAsia"/>
          <w:bCs/>
          <w:sz w:val="28"/>
          <w:lang w:eastAsia="zh-CN"/>
        </w:rPr>
        <w:t>、</w:t>
      </w:r>
      <w:r w:rsidRPr="00EC04E1">
        <w:rPr>
          <w:bCs/>
          <w:sz w:val="28"/>
          <w:lang w:eastAsia="zh-CN"/>
        </w:rPr>
        <w:t>严禁将不合格品、未经</w:t>
      </w:r>
      <w:r w:rsidRPr="00EC04E1">
        <w:rPr>
          <w:rFonts w:hint="eastAsia"/>
          <w:bCs/>
          <w:sz w:val="28"/>
          <w:lang w:eastAsia="zh-CN"/>
        </w:rPr>
        <w:t>筛选</w:t>
      </w:r>
      <w:r w:rsidRPr="00EC04E1">
        <w:rPr>
          <w:bCs/>
          <w:sz w:val="28"/>
          <w:lang w:eastAsia="zh-CN"/>
        </w:rPr>
        <w:t>检测合格的产品、返工品未经检验合格的产品直接</w:t>
      </w:r>
      <w:r w:rsidRPr="00EC04E1">
        <w:rPr>
          <w:rFonts w:hint="eastAsia"/>
          <w:bCs/>
          <w:sz w:val="28"/>
          <w:lang w:eastAsia="zh-CN"/>
        </w:rPr>
        <w:t>流</w:t>
      </w:r>
      <w:r w:rsidRPr="00EC04E1">
        <w:rPr>
          <w:bCs/>
          <w:sz w:val="28"/>
          <w:lang w:eastAsia="zh-CN"/>
        </w:rPr>
        <w:t>转到下道工序</w:t>
      </w:r>
      <w:r w:rsidRPr="00EC04E1">
        <w:rPr>
          <w:rFonts w:hint="eastAsia"/>
          <w:bCs/>
          <w:sz w:val="28"/>
          <w:lang w:eastAsia="zh-CN"/>
        </w:rPr>
        <w:t>，或</w:t>
      </w:r>
      <w:r w:rsidRPr="00EC04E1">
        <w:rPr>
          <w:bCs/>
          <w:sz w:val="28"/>
          <w:lang w:eastAsia="zh-CN"/>
        </w:rPr>
        <w:t>未经</w:t>
      </w:r>
      <w:r w:rsidRPr="00EC04E1">
        <w:rPr>
          <w:rFonts w:hint="eastAsia"/>
          <w:bCs/>
          <w:sz w:val="28"/>
          <w:lang w:eastAsia="zh-CN"/>
        </w:rPr>
        <w:t>进货检验</w:t>
      </w:r>
      <w:r w:rsidRPr="00EC04E1">
        <w:rPr>
          <w:bCs/>
          <w:sz w:val="28"/>
          <w:lang w:eastAsia="zh-CN"/>
        </w:rPr>
        <w:t>合格的外协外购物料办理</w:t>
      </w:r>
      <w:r w:rsidRPr="00EC04E1">
        <w:rPr>
          <w:rFonts w:hint="eastAsia"/>
          <w:bCs/>
          <w:sz w:val="28"/>
          <w:lang w:eastAsia="zh-CN"/>
        </w:rPr>
        <w:t>入</w:t>
      </w:r>
      <w:r w:rsidRPr="00EC04E1">
        <w:rPr>
          <w:bCs/>
          <w:sz w:val="28"/>
          <w:lang w:eastAsia="zh-CN"/>
        </w:rPr>
        <w:t>库</w:t>
      </w:r>
      <w:r w:rsidRPr="00EC04E1">
        <w:rPr>
          <w:rFonts w:hint="eastAsia"/>
          <w:bCs/>
          <w:sz w:val="28"/>
          <w:lang w:eastAsia="zh-CN"/>
        </w:rPr>
        <w:t>或</w:t>
      </w:r>
      <w:r w:rsidRPr="00EC04E1">
        <w:rPr>
          <w:bCs/>
          <w:sz w:val="28"/>
          <w:lang w:eastAsia="zh-CN"/>
        </w:rPr>
        <w:t>生产领用</w:t>
      </w:r>
      <w:r w:rsidRPr="00EC04E1">
        <w:rPr>
          <w:rFonts w:hint="eastAsia"/>
          <w:bCs/>
          <w:sz w:val="28"/>
          <w:lang w:eastAsia="zh-CN"/>
        </w:rPr>
        <w:t>；</w:t>
      </w:r>
    </w:p>
    <w:p w:rsidR="00AA285A" w:rsidRPr="00BD62BA" w:rsidRDefault="00AA285A" w:rsidP="00AA285A">
      <w:pPr>
        <w:spacing w:line="276" w:lineRule="auto"/>
        <w:ind w:firstLineChars="200" w:firstLine="560"/>
        <w:rPr>
          <w:rFonts w:ascii="宋体"/>
          <w:bCs/>
          <w:sz w:val="28"/>
        </w:rPr>
      </w:pPr>
      <w:r w:rsidRPr="00BD62BA">
        <w:rPr>
          <w:rFonts w:ascii="宋体" w:hint="eastAsia"/>
          <w:bCs/>
          <w:sz w:val="28"/>
        </w:rPr>
        <w:t>8</w:t>
      </w:r>
      <w:r w:rsidRPr="00BD62BA">
        <w:rPr>
          <w:rFonts w:ascii="宋体" w:hint="eastAsia"/>
          <w:bCs/>
          <w:sz w:val="28"/>
        </w:rPr>
        <w:t>、</w:t>
      </w:r>
      <w:r>
        <w:rPr>
          <w:rFonts w:ascii="宋体" w:hint="eastAsia"/>
          <w:bCs/>
          <w:sz w:val="28"/>
        </w:rPr>
        <w:t>严禁</w:t>
      </w:r>
      <w:r w:rsidRPr="00BD62BA">
        <w:rPr>
          <w:rFonts w:ascii="宋体" w:hint="eastAsia"/>
          <w:bCs/>
          <w:sz w:val="28"/>
        </w:rPr>
        <w:t>擅自变更技术要求和工艺参数；</w:t>
      </w:r>
    </w:p>
    <w:p w:rsidR="00AA285A" w:rsidRDefault="00AA285A" w:rsidP="00AA285A">
      <w:pPr>
        <w:pStyle w:val="af1"/>
        <w:spacing w:line="240" w:lineRule="atLeast"/>
        <w:ind w:firstLineChars="200" w:firstLine="560"/>
        <w:rPr>
          <w:bCs/>
          <w:sz w:val="28"/>
          <w:lang w:eastAsia="zh-CN"/>
        </w:rPr>
      </w:pPr>
      <w:r w:rsidRPr="00BD62BA">
        <w:rPr>
          <w:rFonts w:hint="eastAsia"/>
          <w:bCs/>
          <w:sz w:val="28"/>
          <w:lang w:eastAsia="zh-CN"/>
        </w:rPr>
        <w:t>9、严禁擅自减少工序或规定的作业动作，擅自调整工艺或动作顺序；</w:t>
      </w:r>
    </w:p>
    <w:p w:rsidR="00AA285A" w:rsidRPr="00EC04E1" w:rsidRDefault="00AA285A" w:rsidP="00AA285A">
      <w:pPr>
        <w:pStyle w:val="af1"/>
        <w:spacing w:line="240" w:lineRule="atLeast"/>
        <w:ind w:firstLineChars="200" w:firstLine="560"/>
        <w:rPr>
          <w:bCs/>
          <w:sz w:val="28"/>
          <w:lang w:eastAsia="zh-CN"/>
        </w:rPr>
      </w:pPr>
      <w:r>
        <w:rPr>
          <w:bCs/>
          <w:sz w:val="28"/>
          <w:lang w:eastAsia="zh-CN"/>
        </w:rPr>
        <w:lastRenderedPageBreak/>
        <w:t>10</w:t>
      </w:r>
      <w:r w:rsidRPr="00EC04E1">
        <w:rPr>
          <w:rFonts w:hint="eastAsia"/>
          <w:bCs/>
          <w:sz w:val="28"/>
          <w:lang w:eastAsia="zh-CN"/>
        </w:rPr>
        <w:t>、</w:t>
      </w:r>
      <w:r w:rsidRPr="00EC04E1">
        <w:rPr>
          <w:bCs/>
          <w:sz w:val="28"/>
          <w:lang w:eastAsia="zh-CN"/>
        </w:rPr>
        <w:t>严禁不按规定存放（容器颜色、存放区域等）不合格品、不按流程处理不合格品</w:t>
      </w:r>
      <w:r w:rsidRPr="00EC04E1">
        <w:rPr>
          <w:rFonts w:hint="eastAsia"/>
          <w:bCs/>
          <w:sz w:val="28"/>
          <w:lang w:eastAsia="zh-CN"/>
        </w:rPr>
        <w:t>，私藏</w:t>
      </w:r>
      <w:r w:rsidRPr="00EC04E1">
        <w:rPr>
          <w:bCs/>
          <w:sz w:val="28"/>
          <w:lang w:eastAsia="zh-CN"/>
        </w:rPr>
        <w:t>、丢弃</w:t>
      </w:r>
      <w:r w:rsidRPr="00EC04E1">
        <w:rPr>
          <w:rFonts w:hint="eastAsia"/>
          <w:bCs/>
          <w:sz w:val="28"/>
          <w:lang w:eastAsia="zh-CN"/>
        </w:rPr>
        <w:t>不合格品，越权处置</w:t>
      </w:r>
      <w:r w:rsidRPr="00EC04E1">
        <w:rPr>
          <w:bCs/>
          <w:sz w:val="28"/>
          <w:lang w:eastAsia="zh-CN"/>
        </w:rPr>
        <w:t>不</w:t>
      </w:r>
      <w:r w:rsidRPr="00EC04E1">
        <w:rPr>
          <w:rFonts w:hint="eastAsia"/>
          <w:bCs/>
          <w:sz w:val="28"/>
          <w:lang w:eastAsia="zh-CN"/>
        </w:rPr>
        <w:t>合格</w:t>
      </w:r>
      <w:r w:rsidRPr="00EC04E1">
        <w:rPr>
          <w:bCs/>
          <w:sz w:val="28"/>
          <w:lang w:eastAsia="zh-CN"/>
        </w:rPr>
        <w:t>品</w:t>
      </w:r>
      <w:r w:rsidRPr="00EC04E1">
        <w:rPr>
          <w:rFonts w:hint="eastAsia"/>
          <w:bCs/>
          <w:sz w:val="28"/>
          <w:lang w:eastAsia="zh-CN"/>
        </w:rPr>
        <w:t>；</w:t>
      </w:r>
    </w:p>
    <w:p w:rsidR="00AA285A" w:rsidRDefault="00AA285A" w:rsidP="00AA285A">
      <w:pPr>
        <w:pStyle w:val="af1"/>
        <w:spacing w:line="240" w:lineRule="atLeast"/>
        <w:ind w:firstLineChars="200" w:firstLine="560"/>
        <w:rPr>
          <w:bCs/>
          <w:sz w:val="28"/>
          <w:lang w:eastAsia="zh-CN"/>
        </w:rPr>
      </w:pPr>
      <w:r w:rsidRPr="00AA285A">
        <w:rPr>
          <w:rFonts w:hint="eastAsia"/>
          <w:bCs/>
          <w:sz w:val="28"/>
          <w:lang w:eastAsia="zh-CN"/>
        </w:rPr>
        <w:t>关键行动：</w:t>
      </w:r>
    </w:p>
    <w:p w:rsidR="00AA285A" w:rsidRDefault="00AA285A" w:rsidP="00AA285A">
      <w:pPr>
        <w:pStyle w:val="af1"/>
        <w:spacing w:line="240" w:lineRule="atLeast"/>
        <w:ind w:firstLineChars="200" w:firstLine="560"/>
        <w:rPr>
          <w:bCs/>
          <w:sz w:val="28"/>
          <w:lang w:eastAsia="zh-CN"/>
        </w:rPr>
      </w:pPr>
      <w:r>
        <w:rPr>
          <w:rFonts w:hint="eastAsia"/>
          <w:bCs/>
          <w:sz w:val="28"/>
          <w:lang w:eastAsia="zh-CN"/>
        </w:rPr>
        <w:t>1、军令状实施：为</w:t>
      </w:r>
      <w:r w:rsidRPr="00AA285A">
        <w:rPr>
          <w:rFonts w:hint="eastAsia"/>
          <w:bCs/>
          <w:sz w:val="28"/>
          <w:lang w:eastAsia="zh-CN"/>
        </w:rPr>
        <w:t>统一目标发挥领导作用</w:t>
      </w:r>
      <w:r>
        <w:rPr>
          <w:rFonts w:hint="eastAsia"/>
          <w:bCs/>
          <w:sz w:val="28"/>
          <w:lang w:eastAsia="zh-CN"/>
        </w:rPr>
        <w:t>，</w:t>
      </w:r>
      <w:r w:rsidRPr="00AA285A">
        <w:rPr>
          <w:rFonts w:hint="eastAsia"/>
          <w:bCs/>
          <w:sz w:val="28"/>
          <w:lang w:eastAsia="zh-CN"/>
        </w:rPr>
        <w:t>从总裁起到各产品线总经理直至基层管理担当，</w:t>
      </w:r>
      <w:r>
        <w:rPr>
          <w:rFonts w:hint="eastAsia"/>
          <w:bCs/>
          <w:sz w:val="28"/>
          <w:lang w:eastAsia="zh-CN"/>
        </w:rPr>
        <w:t>每年</w:t>
      </w:r>
      <w:r w:rsidRPr="00AA285A">
        <w:rPr>
          <w:rFonts w:hint="eastAsia"/>
          <w:bCs/>
          <w:sz w:val="28"/>
          <w:lang w:eastAsia="zh-CN"/>
        </w:rPr>
        <w:t>签订质量承诺目标责任状，品质目标层层分解，直至落地</w:t>
      </w:r>
      <w:r>
        <w:rPr>
          <w:rFonts w:hint="eastAsia"/>
          <w:bCs/>
          <w:sz w:val="28"/>
          <w:lang w:eastAsia="zh-CN"/>
        </w:rPr>
        <w:t>；</w:t>
      </w:r>
    </w:p>
    <w:p w:rsidR="00AA285A" w:rsidRPr="00AA285A" w:rsidRDefault="00AA285A" w:rsidP="00AA285A">
      <w:pPr>
        <w:pStyle w:val="af1"/>
        <w:spacing w:line="240" w:lineRule="atLeast"/>
        <w:ind w:firstLineChars="200" w:firstLine="560"/>
        <w:rPr>
          <w:bCs/>
          <w:sz w:val="28"/>
          <w:lang w:eastAsia="zh-CN"/>
        </w:rPr>
      </w:pPr>
      <w:r>
        <w:rPr>
          <w:bCs/>
          <w:sz w:val="28"/>
          <w:lang w:eastAsia="zh-CN"/>
        </w:rPr>
        <w:t>2</w:t>
      </w:r>
      <w:r>
        <w:rPr>
          <w:rFonts w:hint="eastAsia"/>
          <w:bCs/>
          <w:sz w:val="28"/>
          <w:lang w:eastAsia="zh-CN"/>
        </w:rPr>
        <w:t>、多样化的品质改善活动：</w:t>
      </w:r>
      <w:r w:rsidRPr="00AA285A">
        <w:rPr>
          <w:rFonts w:hint="eastAsia"/>
          <w:bCs/>
          <w:sz w:val="28"/>
          <w:lang w:eastAsia="zh-CN"/>
        </w:rPr>
        <w:t>质量月、小集团、六西格玛、</w:t>
      </w:r>
      <w:r w:rsidRPr="00AA285A">
        <w:rPr>
          <w:bCs/>
          <w:sz w:val="28"/>
          <w:lang w:eastAsia="zh-CN"/>
        </w:rPr>
        <w:t>QC</w:t>
      </w:r>
      <w:r w:rsidRPr="00AA285A">
        <w:rPr>
          <w:rFonts w:hint="eastAsia"/>
          <w:bCs/>
          <w:sz w:val="28"/>
          <w:lang w:eastAsia="zh-CN"/>
        </w:rPr>
        <w:t>小组、员工提案，从设计端、供方端到制造端及客户端，全方位的改进活动持续开展</w:t>
      </w:r>
      <w:r>
        <w:rPr>
          <w:rFonts w:hint="eastAsia"/>
          <w:bCs/>
          <w:sz w:val="28"/>
          <w:lang w:eastAsia="zh-CN"/>
        </w:rPr>
        <w:t>；</w:t>
      </w:r>
    </w:p>
    <w:p w:rsidR="00AA285A" w:rsidRDefault="00AA285A" w:rsidP="00AA285A">
      <w:pPr>
        <w:pStyle w:val="af1"/>
        <w:spacing w:line="240" w:lineRule="atLeast"/>
        <w:ind w:firstLineChars="200" w:firstLine="560"/>
        <w:rPr>
          <w:bCs/>
          <w:sz w:val="28"/>
          <w:lang w:eastAsia="zh-CN"/>
        </w:rPr>
      </w:pPr>
      <w:r>
        <w:rPr>
          <w:rFonts w:hint="eastAsia"/>
          <w:bCs/>
          <w:sz w:val="28"/>
          <w:lang w:eastAsia="zh-CN"/>
        </w:rPr>
        <w:t>3、</w:t>
      </w:r>
      <w:r w:rsidRPr="00AA285A">
        <w:rPr>
          <w:rFonts w:hint="eastAsia"/>
          <w:bCs/>
          <w:sz w:val="28"/>
          <w:lang w:eastAsia="zh-CN"/>
        </w:rPr>
        <w:t>比学赶超的对标方法</w:t>
      </w:r>
      <w:r>
        <w:rPr>
          <w:rFonts w:hint="eastAsia"/>
          <w:bCs/>
          <w:sz w:val="28"/>
          <w:lang w:eastAsia="zh-CN"/>
        </w:rPr>
        <w:t>：</w:t>
      </w:r>
      <w:r w:rsidRPr="00AA285A">
        <w:rPr>
          <w:rFonts w:hint="eastAsia"/>
          <w:bCs/>
          <w:sz w:val="28"/>
          <w:lang w:eastAsia="zh-CN"/>
        </w:rPr>
        <w:t>每月、每季度视频、</w:t>
      </w:r>
      <w:proofErr w:type="gramStart"/>
      <w:r w:rsidRPr="00AA285A">
        <w:rPr>
          <w:rFonts w:hint="eastAsia"/>
          <w:bCs/>
          <w:sz w:val="28"/>
          <w:lang w:eastAsia="zh-CN"/>
        </w:rPr>
        <w:t>实地等</w:t>
      </w:r>
      <w:proofErr w:type="gramEnd"/>
      <w:r w:rsidRPr="00AA285A">
        <w:rPr>
          <w:rFonts w:hint="eastAsia"/>
          <w:bCs/>
          <w:sz w:val="28"/>
          <w:lang w:eastAsia="zh-CN"/>
        </w:rPr>
        <w:t>多样化的品质、工艺、设备管理对</w:t>
      </w:r>
      <w:proofErr w:type="gramStart"/>
      <w:r w:rsidRPr="00AA285A">
        <w:rPr>
          <w:rFonts w:hint="eastAsia"/>
          <w:bCs/>
          <w:sz w:val="28"/>
          <w:lang w:eastAsia="zh-CN"/>
        </w:rPr>
        <w:t>标活动</w:t>
      </w:r>
      <w:proofErr w:type="gramEnd"/>
      <w:r w:rsidRPr="00AA285A">
        <w:rPr>
          <w:rFonts w:hint="eastAsia"/>
          <w:bCs/>
          <w:sz w:val="28"/>
          <w:lang w:eastAsia="zh-CN"/>
        </w:rPr>
        <w:t>的开展，打通产品线各基地，实现品质管理水平统一</w:t>
      </w:r>
      <w:r>
        <w:rPr>
          <w:rFonts w:hint="eastAsia"/>
          <w:bCs/>
          <w:sz w:val="28"/>
          <w:lang w:eastAsia="zh-CN"/>
        </w:rPr>
        <w:t>；</w:t>
      </w:r>
    </w:p>
    <w:p w:rsidR="00AA285A" w:rsidRPr="00AA285A" w:rsidRDefault="00AA285A" w:rsidP="00AA285A">
      <w:pPr>
        <w:pStyle w:val="af1"/>
        <w:spacing w:line="240" w:lineRule="atLeast"/>
        <w:ind w:firstLineChars="200" w:firstLine="560"/>
        <w:rPr>
          <w:bCs/>
          <w:sz w:val="28"/>
          <w:lang w:eastAsia="zh-CN"/>
        </w:rPr>
      </w:pPr>
      <w:r>
        <w:rPr>
          <w:rFonts w:hint="eastAsia"/>
          <w:bCs/>
          <w:sz w:val="28"/>
          <w:lang w:eastAsia="zh-CN"/>
        </w:rPr>
        <w:t>4、落实质量责任：为贯彻实施质量责任，</w:t>
      </w:r>
      <w:r w:rsidRPr="00AA285A">
        <w:rPr>
          <w:bCs/>
          <w:sz w:val="28"/>
          <w:lang w:eastAsia="zh-CN"/>
        </w:rPr>
        <w:t>凸显</w:t>
      </w:r>
      <w:r w:rsidRPr="00AA285A">
        <w:rPr>
          <w:rFonts w:hint="eastAsia"/>
          <w:bCs/>
          <w:sz w:val="28"/>
          <w:lang w:eastAsia="zh-CN"/>
        </w:rPr>
        <w:t>质量</w:t>
      </w:r>
      <w:r w:rsidRPr="00AA285A">
        <w:rPr>
          <w:bCs/>
          <w:sz w:val="28"/>
          <w:lang w:eastAsia="zh-CN"/>
        </w:rPr>
        <w:t>刚性</w:t>
      </w:r>
      <w:r w:rsidR="002169BC">
        <w:rPr>
          <w:rFonts w:hint="eastAsia"/>
          <w:bCs/>
          <w:sz w:val="28"/>
          <w:lang w:eastAsia="zh-CN"/>
        </w:rPr>
        <w:t>，</w:t>
      </w:r>
      <w:r>
        <w:rPr>
          <w:rFonts w:hint="eastAsia"/>
          <w:bCs/>
          <w:sz w:val="28"/>
          <w:lang w:eastAsia="zh-CN"/>
        </w:rPr>
        <w:t>公司建立“零容忍”管理制度，</w:t>
      </w:r>
      <w:r w:rsidRPr="00AA285A">
        <w:rPr>
          <w:rFonts w:hint="eastAsia"/>
          <w:bCs/>
          <w:sz w:val="28"/>
          <w:lang w:eastAsia="zh-CN"/>
        </w:rPr>
        <w:t>确保全员参与品质改善，竭尽全力，做到极致，</w:t>
      </w:r>
      <w:proofErr w:type="gramStart"/>
      <w:r w:rsidRPr="00AA285A">
        <w:rPr>
          <w:rFonts w:hint="eastAsia"/>
          <w:bCs/>
          <w:sz w:val="28"/>
          <w:lang w:eastAsia="zh-CN"/>
        </w:rPr>
        <w:t>不</w:t>
      </w:r>
      <w:proofErr w:type="gramEnd"/>
      <w:r w:rsidRPr="00AA285A">
        <w:rPr>
          <w:rFonts w:hint="eastAsia"/>
          <w:bCs/>
          <w:sz w:val="28"/>
          <w:lang w:eastAsia="zh-CN"/>
        </w:rPr>
        <w:t>逾越品质红线半步</w:t>
      </w:r>
      <w:r w:rsidR="002169BC">
        <w:rPr>
          <w:rFonts w:hint="eastAsia"/>
          <w:bCs/>
          <w:sz w:val="28"/>
          <w:lang w:eastAsia="zh-CN"/>
        </w:rPr>
        <w:t>。</w:t>
      </w:r>
    </w:p>
    <w:p w:rsidR="002169BC" w:rsidRPr="000606CF" w:rsidRDefault="002169BC" w:rsidP="002169BC">
      <w:pPr>
        <w:pStyle w:val="a9"/>
        <w:spacing w:before="0" w:after="0" w:line="300" w:lineRule="auto"/>
        <w:ind w:leftChars="0" w:left="0" w:firstLineChars="200" w:firstLine="562"/>
        <w:rPr>
          <w:rFonts w:ascii="宋体" w:hAnsi="宋体"/>
        </w:rPr>
      </w:pPr>
      <w:bookmarkStart w:id="21" w:name="_Toc135730007"/>
      <w:r>
        <w:rPr>
          <w:rFonts w:ascii="宋体" w:hAnsi="宋体"/>
        </w:rPr>
        <w:t>4.2.3、</w:t>
      </w:r>
      <w:r>
        <w:rPr>
          <w:rFonts w:ascii="宋体" w:hAnsi="宋体" w:hint="eastAsia"/>
        </w:rPr>
        <w:t>诚信自律</w:t>
      </w:r>
      <w:bookmarkEnd w:id="21"/>
    </w:p>
    <w:p w:rsidR="00686F01" w:rsidRDefault="0045098C" w:rsidP="002169BC">
      <w:pPr>
        <w:spacing w:line="300" w:lineRule="auto"/>
        <w:ind w:firstLineChars="200" w:firstLine="560"/>
        <w:rPr>
          <w:rFonts w:ascii="宋体" w:eastAsia="宋体" w:hAnsi="宋体"/>
          <w:sz w:val="28"/>
          <w:szCs w:val="28"/>
        </w:rPr>
      </w:pPr>
      <w:r>
        <w:rPr>
          <w:rFonts w:ascii="宋体" w:eastAsia="宋体" w:hAnsi="宋体"/>
          <w:sz w:val="28"/>
          <w:szCs w:val="28"/>
        </w:rPr>
        <w:t>公司在品牌知名度不断提升的同时，始终将企业质量诚信建设视为重要的一环。树立先进的企业价值观和正确的经营理念，守法经营，自觉接受有关部门的监督管理。真实、准确、及时、完整地在网上披露信息，确保所有投资者都能够及时的获取公司发布的信息；同时，公司通过投资者互动平台、投资者热线、互动邮箱等多种方式与投资者进行沟通交流。</w:t>
      </w:r>
    </w:p>
    <w:p w:rsidR="002169BC" w:rsidRPr="002169BC" w:rsidRDefault="002169BC" w:rsidP="002169BC">
      <w:pPr>
        <w:pStyle w:val="a9"/>
        <w:spacing w:before="0" w:after="0" w:line="300" w:lineRule="auto"/>
        <w:ind w:leftChars="0" w:left="0" w:firstLineChars="200" w:firstLine="562"/>
        <w:rPr>
          <w:rFonts w:ascii="宋体" w:hAnsi="宋体"/>
        </w:rPr>
      </w:pPr>
      <w:bookmarkStart w:id="22" w:name="_Toc135730008"/>
      <w:r>
        <w:rPr>
          <w:rFonts w:ascii="宋体" w:hAnsi="宋体"/>
        </w:rPr>
        <w:t>4.2.4、</w:t>
      </w:r>
      <w:r>
        <w:rPr>
          <w:rFonts w:ascii="宋体" w:hAnsi="宋体" w:hint="eastAsia"/>
        </w:rPr>
        <w:t>企业文化</w:t>
      </w:r>
      <w:bookmarkEnd w:id="22"/>
    </w:p>
    <w:p w:rsidR="00686F01" w:rsidRDefault="0045098C" w:rsidP="002169BC">
      <w:pPr>
        <w:spacing w:line="300" w:lineRule="auto"/>
        <w:ind w:firstLineChars="200" w:firstLine="560"/>
        <w:rPr>
          <w:rFonts w:ascii="宋体" w:eastAsia="宋体" w:hAnsi="宋体"/>
          <w:sz w:val="28"/>
          <w:szCs w:val="28"/>
        </w:rPr>
      </w:pPr>
      <w:r>
        <w:rPr>
          <w:rFonts w:ascii="宋体" w:eastAsia="宋体" w:hAnsi="宋体" w:hint="eastAsia"/>
          <w:sz w:val="28"/>
          <w:szCs w:val="28"/>
        </w:rPr>
        <w:t>高层领导为使员工和相关方了解组织价值观等企业文化，通过多种方式和途径</w:t>
      </w:r>
      <w:r>
        <w:rPr>
          <w:rFonts w:ascii="宋体" w:eastAsia="宋体" w:hAnsi="宋体"/>
          <w:sz w:val="28"/>
          <w:szCs w:val="28"/>
        </w:rPr>
        <w:t>，全方位、多角度的向员工、顾客、供应商、政府及社会组织进行沟通，实现</w:t>
      </w:r>
      <w:r>
        <w:rPr>
          <w:rFonts w:ascii="宋体" w:eastAsia="宋体" w:hAnsi="宋体"/>
          <w:sz w:val="28"/>
          <w:szCs w:val="28"/>
        </w:rPr>
        <w:lastRenderedPageBreak/>
        <w:t>评价，达到推介企业，促进企业文化不断繁荣、发展。</w:t>
      </w:r>
    </w:p>
    <w:p w:rsidR="00686F01" w:rsidRDefault="0045098C" w:rsidP="007751F8">
      <w:pPr>
        <w:widowControl/>
        <w:spacing w:line="300" w:lineRule="auto"/>
        <w:jc w:val="center"/>
        <w:rPr>
          <w:rFonts w:ascii="宋体" w:eastAsia="宋体" w:hAnsi="宋体"/>
          <w:sz w:val="28"/>
          <w:szCs w:val="28"/>
        </w:rPr>
      </w:pPr>
      <w:r w:rsidRPr="002169BC">
        <w:rPr>
          <w:rFonts w:ascii="宋体" w:eastAsia="宋体" w:hAnsi="宋体"/>
          <w:sz w:val="28"/>
          <w:szCs w:val="28"/>
        </w:rPr>
        <w:t>企业文化的传播方式</w:t>
      </w:r>
    </w:p>
    <w:tbl>
      <w:tblPr>
        <w:tblStyle w:val="ad"/>
        <w:tblW w:w="0" w:type="auto"/>
        <w:jc w:val="center"/>
        <w:tblLook w:val="04A0" w:firstRow="1" w:lastRow="0" w:firstColumn="1" w:lastColumn="0" w:noHBand="0" w:noVBand="1"/>
      </w:tblPr>
      <w:tblGrid>
        <w:gridCol w:w="562"/>
        <w:gridCol w:w="851"/>
        <w:gridCol w:w="1701"/>
        <w:gridCol w:w="2410"/>
        <w:gridCol w:w="1842"/>
        <w:gridCol w:w="2370"/>
      </w:tblGrid>
      <w:tr w:rsidR="00C231F7" w:rsidTr="00C231F7">
        <w:trPr>
          <w:jc w:val="center"/>
        </w:trPr>
        <w:tc>
          <w:tcPr>
            <w:tcW w:w="1413" w:type="dxa"/>
            <w:gridSpan w:val="2"/>
            <w:shd w:val="clear" w:color="auto" w:fill="8EAADB" w:themeFill="accent1" w:themeFillTint="99"/>
            <w:vAlign w:val="center"/>
          </w:tcPr>
          <w:p w:rsidR="00686F01" w:rsidRPr="00C231F7" w:rsidRDefault="0045098C" w:rsidP="00B83A45">
            <w:pPr>
              <w:widowControl/>
              <w:spacing w:line="300" w:lineRule="auto"/>
              <w:jc w:val="center"/>
              <w:rPr>
                <w:rFonts w:ascii="宋体" w:eastAsia="宋体" w:hAnsi="宋体"/>
                <w:b/>
                <w:bCs/>
                <w:sz w:val="22"/>
              </w:rPr>
            </w:pPr>
            <w:r w:rsidRPr="00C231F7">
              <w:rPr>
                <w:rFonts w:ascii="宋体" w:eastAsia="宋体" w:hAnsi="宋体" w:hint="eastAsia"/>
                <w:b/>
                <w:bCs/>
                <w:sz w:val="22"/>
              </w:rPr>
              <w:t>对象</w:t>
            </w:r>
          </w:p>
        </w:tc>
        <w:tc>
          <w:tcPr>
            <w:tcW w:w="1701" w:type="dxa"/>
            <w:shd w:val="clear" w:color="auto" w:fill="8EAADB" w:themeFill="accent1" w:themeFillTint="99"/>
            <w:vAlign w:val="center"/>
          </w:tcPr>
          <w:p w:rsidR="00686F01" w:rsidRPr="00C231F7" w:rsidRDefault="0045098C" w:rsidP="00B83A45">
            <w:pPr>
              <w:widowControl/>
              <w:spacing w:line="300" w:lineRule="auto"/>
              <w:jc w:val="center"/>
              <w:rPr>
                <w:rFonts w:ascii="宋体" w:eastAsia="宋体" w:hAnsi="宋体"/>
                <w:b/>
                <w:bCs/>
                <w:sz w:val="22"/>
              </w:rPr>
            </w:pPr>
            <w:r w:rsidRPr="00C231F7">
              <w:rPr>
                <w:rFonts w:ascii="宋体" w:eastAsia="宋体" w:hAnsi="宋体" w:hint="eastAsia"/>
                <w:b/>
                <w:bCs/>
                <w:sz w:val="22"/>
              </w:rPr>
              <w:t>宣传渠道</w:t>
            </w:r>
          </w:p>
        </w:tc>
        <w:tc>
          <w:tcPr>
            <w:tcW w:w="2410" w:type="dxa"/>
            <w:shd w:val="clear" w:color="auto" w:fill="8EAADB" w:themeFill="accent1" w:themeFillTint="99"/>
            <w:vAlign w:val="center"/>
          </w:tcPr>
          <w:p w:rsidR="00686F01" w:rsidRPr="00C231F7" w:rsidRDefault="0045098C" w:rsidP="00B83A45">
            <w:pPr>
              <w:widowControl/>
              <w:spacing w:line="300" w:lineRule="auto"/>
              <w:jc w:val="center"/>
              <w:rPr>
                <w:rFonts w:ascii="宋体" w:eastAsia="宋体" w:hAnsi="宋体"/>
                <w:b/>
                <w:bCs/>
                <w:sz w:val="22"/>
              </w:rPr>
            </w:pPr>
            <w:r w:rsidRPr="00C231F7">
              <w:rPr>
                <w:rFonts w:ascii="宋体" w:eastAsia="宋体" w:hAnsi="宋体" w:hint="eastAsia"/>
                <w:b/>
                <w:bCs/>
                <w:sz w:val="22"/>
              </w:rPr>
              <w:t>宣传内容</w:t>
            </w:r>
          </w:p>
        </w:tc>
        <w:tc>
          <w:tcPr>
            <w:tcW w:w="1842" w:type="dxa"/>
            <w:shd w:val="clear" w:color="auto" w:fill="8EAADB" w:themeFill="accent1" w:themeFillTint="99"/>
            <w:vAlign w:val="center"/>
          </w:tcPr>
          <w:p w:rsidR="00686F01" w:rsidRPr="00C231F7" w:rsidRDefault="0045098C" w:rsidP="00B83A45">
            <w:pPr>
              <w:widowControl/>
              <w:spacing w:line="300" w:lineRule="auto"/>
              <w:jc w:val="center"/>
              <w:rPr>
                <w:rFonts w:ascii="宋体" w:eastAsia="宋体" w:hAnsi="宋体"/>
                <w:b/>
                <w:bCs/>
                <w:sz w:val="22"/>
              </w:rPr>
            </w:pPr>
            <w:r w:rsidRPr="00C231F7">
              <w:rPr>
                <w:rFonts w:ascii="宋体" w:eastAsia="宋体" w:hAnsi="宋体" w:hint="eastAsia"/>
                <w:b/>
                <w:bCs/>
                <w:sz w:val="22"/>
              </w:rPr>
              <w:t>效果</w:t>
            </w:r>
          </w:p>
        </w:tc>
        <w:tc>
          <w:tcPr>
            <w:tcW w:w="2370" w:type="dxa"/>
            <w:shd w:val="clear" w:color="auto" w:fill="8EAADB" w:themeFill="accent1" w:themeFillTint="99"/>
            <w:vAlign w:val="center"/>
          </w:tcPr>
          <w:p w:rsidR="00686F01" w:rsidRPr="00C231F7" w:rsidRDefault="0045098C" w:rsidP="00B83A45">
            <w:pPr>
              <w:widowControl/>
              <w:spacing w:line="300" w:lineRule="auto"/>
              <w:jc w:val="center"/>
              <w:rPr>
                <w:rFonts w:ascii="宋体" w:eastAsia="宋体" w:hAnsi="宋体"/>
                <w:b/>
                <w:bCs/>
                <w:sz w:val="22"/>
              </w:rPr>
            </w:pPr>
            <w:r w:rsidRPr="00C231F7">
              <w:rPr>
                <w:rFonts w:ascii="宋体" w:eastAsia="宋体" w:hAnsi="宋体" w:hint="eastAsia"/>
                <w:b/>
                <w:bCs/>
                <w:sz w:val="22"/>
              </w:rPr>
              <w:t>评价机制</w:t>
            </w:r>
          </w:p>
        </w:tc>
      </w:tr>
      <w:tr w:rsidR="002169BC" w:rsidTr="002169BC">
        <w:trPr>
          <w:jc w:val="center"/>
        </w:trPr>
        <w:tc>
          <w:tcPr>
            <w:tcW w:w="562" w:type="dxa"/>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内部</w:t>
            </w:r>
          </w:p>
        </w:tc>
        <w:tc>
          <w:tcPr>
            <w:tcW w:w="851" w:type="dxa"/>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员工</w:t>
            </w:r>
          </w:p>
        </w:tc>
        <w:tc>
          <w:tcPr>
            <w:tcW w:w="1701" w:type="dxa"/>
            <w:vAlign w:val="center"/>
          </w:tcPr>
          <w:p w:rsidR="00686F01" w:rsidRPr="002169BC" w:rsidRDefault="002169BC" w:rsidP="002169BC">
            <w:pPr>
              <w:widowControl/>
              <w:spacing w:line="300" w:lineRule="auto"/>
              <w:jc w:val="left"/>
              <w:rPr>
                <w:rFonts w:ascii="宋体" w:eastAsia="宋体" w:hAnsi="宋体"/>
                <w:szCs w:val="21"/>
              </w:rPr>
            </w:pPr>
            <w:r w:rsidRPr="002169BC">
              <w:rPr>
                <w:rFonts w:ascii="宋体" w:eastAsia="宋体" w:hAnsi="宋体" w:hint="eastAsia"/>
                <w:szCs w:val="21"/>
              </w:rPr>
              <w:t>OA</w:t>
            </w:r>
            <w:r w:rsidR="0045098C" w:rsidRPr="002169BC">
              <w:rPr>
                <w:rFonts w:ascii="宋体" w:eastAsia="宋体" w:hAnsi="宋体" w:hint="eastAsia"/>
                <w:szCs w:val="21"/>
              </w:rPr>
              <w:t>平台、年会、培训、</w:t>
            </w:r>
            <w:r w:rsidRPr="002169BC">
              <w:rPr>
                <w:rFonts w:ascii="宋体" w:eastAsia="宋体" w:hAnsi="宋体" w:hint="eastAsia"/>
                <w:szCs w:val="21"/>
              </w:rPr>
              <w:t>信息推送</w:t>
            </w:r>
            <w:r w:rsidR="0045098C" w:rsidRPr="002169BC">
              <w:rPr>
                <w:rFonts w:ascii="宋体" w:eastAsia="宋体" w:hAnsi="宋体" w:hint="eastAsia"/>
                <w:szCs w:val="21"/>
              </w:rPr>
              <w:t>等</w:t>
            </w:r>
          </w:p>
        </w:tc>
        <w:tc>
          <w:tcPr>
            <w:tcW w:w="2410" w:type="dxa"/>
            <w:vAlign w:val="center"/>
          </w:tcPr>
          <w:p w:rsidR="00686F01" w:rsidRPr="002169BC" w:rsidRDefault="002169BC" w:rsidP="002169BC">
            <w:pPr>
              <w:widowControl/>
              <w:spacing w:line="300" w:lineRule="auto"/>
              <w:jc w:val="left"/>
              <w:rPr>
                <w:rFonts w:ascii="宋体" w:eastAsia="宋体" w:hAnsi="宋体"/>
                <w:szCs w:val="21"/>
              </w:rPr>
            </w:pPr>
            <w:r>
              <w:rPr>
                <w:rFonts w:ascii="宋体" w:eastAsia="宋体" w:hAnsi="宋体" w:hint="eastAsia"/>
                <w:szCs w:val="21"/>
              </w:rPr>
              <w:t>企业宪章、</w:t>
            </w:r>
            <w:r w:rsidR="0045098C" w:rsidRPr="002169BC">
              <w:rPr>
                <w:rFonts w:ascii="宋体" w:eastAsia="宋体" w:hAnsi="宋体" w:hint="eastAsia"/>
                <w:szCs w:val="21"/>
              </w:rPr>
              <w:t>制度、活动展示、优秀</w:t>
            </w:r>
            <w:proofErr w:type="gramStart"/>
            <w:r w:rsidR="0045098C" w:rsidRPr="002169BC">
              <w:rPr>
                <w:rFonts w:ascii="宋体" w:eastAsia="宋体" w:hAnsi="宋体" w:hint="eastAsia"/>
                <w:szCs w:val="21"/>
              </w:rPr>
              <w:t>员工事迹</w:t>
            </w:r>
            <w:proofErr w:type="gramEnd"/>
          </w:p>
        </w:tc>
        <w:tc>
          <w:tcPr>
            <w:tcW w:w="1842"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提高员工企业文化认知度、认同度、满意度</w:t>
            </w:r>
          </w:p>
        </w:tc>
        <w:tc>
          <w:tcPr>
            <w:tcW w:w="237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员工满意度调查、标杆员工等</w:t>
            </w:r>
          </w:p>
        </w:tc>
      </w:tr>
      <w:tr w:rsidR="002169BC" w:rsidTr="002169BC">
        <w:trPr>
          <w:trHeight w:val="900"/>
          <w:jc w:val="center"/>
        </w:trPr>
        <w:tc>
          <w:tcPr>
            <w:tcW w:w="562" w:type="dxa"/>
            <w:vMerge w:val="restart"/>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外部</w:t>
            </w:r>
          </w:p>
        </w:tc>
        <w:tc>
          <w:tcPr>
            <w:tcW w:w="851" w:type="dxa"/>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顾客</w:t>
            </w:r>
          </w:p>
        </w:tc>
        <w:tc>
          <w:tcPr>
            <w:tcW w:w="1701"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信息窗、文化墙、文化案例传播等</w:t>
            </w:r>
          </w:p>
        </w:tc>
        <w:tc>
          <w:tcPr>
            <w:tcW w:w="241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文化动态、优秀文化案例、文化讲解、成果展示</w:t>
            </w:r>
          </w:p>
        </w:tc>
        <w:tc>
          <w:tcPr>
            <w:tcW w:w="1842"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提高客户公司文化认同度</w:t>
            </w:r>
          </w:p>
        </w:tc>
        <w:tc>
          <w:tcPr>
            <w:tcW w:w="237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满意度调查、企业文化认同等</w:t>
            </w:r>
          </w:p>
        </w:tc>
      </w:tr>
      <w:tr w:rsidR="002169BC" w:rsidTr="002169BC">
        <w:trPr>
          <w:trHeight w:val="704"/>
          <w:jc w:val="center"/>
        </w:trPr>
        <w:tc>
          <w:tcPr>
            <w:tcW w:w="562" w:type="dxa"/>
            <w:vMerge/>
            <w:vAlign w:val="center"/>
          </w:tcPr>
          <w:p w:rsidR="00686F01" w:rsidRPr="002169BC" w:rsidRDefault="00686F01" w:rsidP="00B83A45">
            <w:pPr>
              <w:widowControl/>
              <w:spacing w:line="300" w:lineRule="auto"/>
              <w:jc w:val="center"/>
              <w:rPr>
                <w:rFonts w:ascii="宋体" w:eastAsia="宋体" w:hAnsi="宋体"/>
                <w:szCs w:val="21"/>
              </w:rPr>
            </w:pPr>
          </w:p>
        </w:tc>
        <w:tc>
          <w:tcPr>
            <w:tcW w:w="851" w:type="dxa"/>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供方</w:t>
            </w:r>
          </w:p>
        </w:tc>
        <w:tc>
          <w:tcPr>
            <w:tcW w:w="1701" w:type="dxa"/>
            <w:vAlign w:val="center"/>
          </w:tcPr>
          <w:p w:rsidR="00686F01" w:rsidRPr="002169BC" w:rsidRDefault="0045098C" w:rsidP="002169BC">
            <w:pPr>
              <w:widowControl/>
              <w:spacing w:line="300" w:lineRule="auto"/>
              <w:jc w:val="left"/>
              <w:rPr>
                <w:rFonts w:ascii="宋体" w:eastAsia="宋体" w:hAnsi="宋体"/>
                <w:szCs w:val="21"/>
              </w:rPr>
            </w:pPr>
            <w:proofErr w:type="gramStart"/>
            <w:r w:rsidRPr="002169BC">
              <w:rPr>
                <w:rFonts w:ascii="宋体" w:eastAsia="宋体" w:hAnsi="宋体" w:hint="eastAsia"/>
                <w:szCs w:val="21"/>
              </w:rPr>
              <w:t>微信公众号</w:t>
            </w:r>
            <w:proofErr w:type="gramEnd"/>
            <w:r w:rsidRPr="002169BC">
              <w:rPr>
                <w:rFonts w:ascii="宋体" w:eastAsia="宋体" w:hAnsi="宋体" w:hint="eastAsia"/>
                <w:szCs w:val="21"/>
              </w:rPr>
              <w:t>、供应商会、</w:t>
            </w:r>
            <w:proofErr w:type="gramStart"/>
            <w:r w:rsidRPr="002169BC">
              <w:rPr>
                <w:rFonts w:ascii="宋体" w:eastAsia="宋体" w:hAnsi="宋体" w:hint="eastAsia"/>
                <w:szCs w:val="21"/>
              </w:rPr>
              <w:t>官网等</w:t>
            </w:r>
            <w:proofErr w:type="gramEnd"/>
          </w:p>
        </w:tc>
        <w:tc>
          <w:tcPr>
            <w:tcW w:w="241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质量文化、效率文化</w:t>
            </w:r>
          </w:p>
        </w:tc>
        <w:tc>
          <w:tcPr>
            <w:tcW w:w="1842"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质量</w:t>
            </w:r>
            <w:r w:rsidR="002169BC">
              <w:rPr>
                <w:rFonts w:ascii="宋体" w:eastAsia="宋体" w:hAnsi="宋体" w:hint="eastAsia"/>
                <w:szCs w:val="21"/>
              </w:rPr>
              <w:t>协议</w:t>
            </w:r>
            <w:r w:rsidRPr="002169BC">
              <w:rPr>
                <w:rFonts w:ascii="宋体" w:eastAsia="宋体" w:hAnsi="宋体" w:hint="eastAsia"/>
                <w:szCs w:val="21"/>
              </w:rPr>
              <w:t>的签订</w:t>
            </w:r>
          </w:p>
        </w:tc>
        <w:tc>
          <w:tcPr>
            <w:tcW w:w="237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提高交付效率和质量、文化落地情况和效果</w:t>
            </w:r>
          </w:p>
        </w:tc>
      </w:tr>
      <w:tr w:rsidR="002169BC" w:rsidTr="002169BC">
        <w:trPr>
          <w:trHeight w:val="664"/>
          <w:jc w:val="center"/>
        </w:trPr>
        <w:tc>
          <w:tcPr>
            <w:tcW w:w="562" w:type="dxa"/>
            <w:vMerge/>
            <w:vAlign w:val="center"/>
          </w:tcPr>
          <w:p w:rsidR="00686F01" w:rsidRPr="002169BC" w:rsidRDefault="00686F01" w:rsidP="00B83A45">
            <w:pPr>
              <w:widowControl/>
              <w:spacing w:line="300" w:lineRule="auto"/>
              <w:jc w:val="center"/>
              <w:rPr>
                <w:rFonts w:ascii="宋体" w:eastAsia="宋体" w:hAnsi="宋体"/>
                <w:szCs w:val="21"/>
              </w:rPr>
            </w:pPr>
          </w:p>
        </w:tc>
        <w:tc>
          <w:tcPr>
            <w:tcW w:w="851" w:type="dxa"/>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股东</w:t>
            </w:r>
          </w:p>
        </w:tc>
        <w:tc>
          <w:tcPr>
            <w:tcW w:w="1701"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股东会等</w:t>
            </w:r>
          </w:p>
        </w:tc>
        <w:tc>
          <w:tcPr>
            <w:tcW w:w="241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企业使命、</w:t>
            </w:r>
            <w:proofErr w:type="gramStart"/>
            <w:r w:rsidRPr="002169BC">
              <w:rPr>
                <w:rFonts w:ascii="宋体" w:eastAsia="宋体" w:hAnsi="宋体" w:hint="eastAsia"/>
                <w:szCs w:val="21"/>
              </w:rPr>
              <w:t>企业愿景</w:t>
            </w:r>
            <w:proofErr w:type="gramEnd"/>
          </w:p>
        </w:tc>
        <w:tc>
          <w:tcPr>
            <w:tcW w:w="1842"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投资交流活动、文化之旅</w:t>
            </w:r>
          </w:p>
        </w:tc>
        <w:tc>
          <w:tcPr>
            <w:tcW w:w="237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股东认可、投资交流频次</w:t>
            </w:r>
          </w:p>
        </w:tc>
      </w:tr>
      <w:tr w:rsidR="002169BC" w:rsidTr="002169BC">
        <w:trPr>
          <w:trHeight w:val="448"/>
          <w:jc w:val="center"/>
        </w:trPr>
        <w:tc>
          <w:tcPr>
            <w:tcW w:w="562" w:type="dxa"/>
            <w:vMerge/>
            <w:vAlign w:val="center"/>
          </w:tcPr>
          <w:p w:rsidR="00686F01" w:rsidRPr="002169BC" w:rsidRDefault="00686F01" w:rsidP="00B83A45">
            <w:pPr>
              <w:widowControl/>
              <w:spacing w:line="300" w:lineRule="auto"/>
              <w:jc w:val="center"/>
              <w:rPr>
                <w:rFonts w:ascii="宋体" w:eastAsia="宋体" w:hAnsi="宋体"/>
                <w:szCs w:val="21"/>
              </w:rPr>
            </w:pPr>
          </w:p>
        </w:tc>
        <w:tc>
          <w:tcPr>
            <w:tcW w:w="851" w:type="dxa"/>
            <w:vAlign w:val="center"/>
          </w:tcPr>
          <w:p w:rsidR="00686F01" w:rsidRPr="002169BC" w:rsidRDefault="0045098C" w:rsidP="00B83A45">
            <w:pPr>
              <w:widowControl/>
              <w:spacing w:line="300" w:lineRule="auto"/>
              <w:jc w:val="center"/>
              <w:rPr>
                <w:rFonts w:ascii="宋体" w:eastAsia="宋体" w:hAnsi="宋体"/>
                <w:szCs w:val="21"/>
              </w:rPr>
            </w:pPr>
            <w:r w:rsidRPr="002169BC">
              <w:rPr>
                <w:rFonts w:ascii="宋体" w:eastAsia="宋体" w:hAnsi="宋体" w:hint="eastAsia"/>
                <w:szCs w:val="21"/>
              </w:rPr>
              <w:t>社会</w:t>
            </w:r>
          </w:p>
        </w:tc>
        <w:tc>
          <w:tcPr>
            <w:tcW w:w="1701"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企业文化交流等</w:t>
            </w:r>
          </w:p>
        </w:tc>
        <w:tc>
          <w:tcPr>
            <w:tcW w:w="241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社会贡献、企业使命、企业愿景、党建文化</w:t>
            </w:r>
          </w:p>
        </w:tc>
        <w:tc>
          <w:tcPr>
            <w:tcW w:w="1842"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文化之旅、党建文化、企业文化</w:t>
            </w:r>
          </w:p>
        </w:tc>
        <w:tc>
          <w:tcPr>
            <w:tcW w:w="2370" w:type="dxa"/>
            <w:vAlign w:val="center"/>
          </w:tcPr>
          <w:p w:rsidR="00686F01" w:rsidRPr="002169BC" w:rsidRDefault="0045098C" w:rsidP="002169BC">
            <w:pPr>
              <w:widowControl/>
              <w:spacing w:line="300" w:lineRule="auto"/>
              <w:jc w:val="left"/>
              <w:rPr>
                <w:rFonts w:ascii="宋体" w:eastAsia="宋体" w:hAnsi="宋体"/>
                <w:szCs w:val="21"/>
              </w:rPr>
            </w:pPr>
            <w:r w:rsidRPr="002169BC">
              <w:rPr>
                <w:rFonts w:ascii="宋体" w:eastAsia="宋体" w:hAnsi="宋体" w:hint="eastAsia"/>
                <w:szCs w:val="21"/>
              </w:rPr>
              <w:t>提升社会知名度、交流接待数量</w:t>
            </w:r>
          </w:p>
        </w:tc>
      </w:tr>
    </w:tbl>
    <w:p w:rsidR="00C231F7" w:rsidRDefault="00C231F7" w:rsidP="00C231F7">
      <w:pPr>
        <w:pStyle w:val="a9"/>
        <w:spacing w:before="0" w:after="0" w:line="300" w:lineRule="auto"/>
        <w:ind w:leftChars="0" w:left="0" w:firstLineChars="200" w:firstLine="562"/>
        <w:rPr>
          <w:rFonts w:ascii="宋体" w:hAnsi="宋体"/>
        </w:rPr>
      </w:pPr>
      <w:bookmarkStart w:id="23" w:name="_Toc135730009"/>
      <w:r>
        <w:rPr>
          <w:rFonts w:ascii="宋体" w:hAnsi="宋体"/>
        </w:rPr>
        <w:t>4.</w:t>
      </w:r>
      <w:r w:rsidR="0045098C">
        <w:rPr>
          <w:rFonts w:ascii="宋体" w:hAnsi="宋体"/>
        </w:rPr>
        <w:t>3、营造诚信守法环境</w:t>
      </w:r>
      <w:bookmarkEnd w:id="23"/>
    </w:p>
    <w:p w:rsidR="00686F01" w:rsidRPr="00C231F7" w:rsidRDefault="00C231F7" w:rsidP="00C231F7">
      <w:pPr>
        <w:pStyle w:val="a9"/>
        <w:spacing w:before="0" w:after="0" w:line="300" w:lineRule="auto"/>
        <w:ind w:leftChars="0" w:left="0" w:firstLineChars="200" w:firstLine="562"/>
        <w:rPr>
          <w:rFonts w:ascii="宋体" w:hAnsi="宋体"/>
        </w:rPr>
      </w:pPr>
      <w:bookmarkStart w:id="24" w:name="_Toc135730010"/>
      <w:r>
        <w:rPr>
          <w:rFonts w:ascii="宋体" w:hAnsi="宋体"/>
        </w:rPr>
        <w:t>4.3.1、</w:t>
      </w:r>
      <w:r>
        <w:rPr>
          <w:rFonts w:ascii="宋体" w:hAnsi="宋体" w:hint="eastAsia"/>
        </w:rPr>
        <w:t>恪守诚信</w:t>
      </w:r>
      <w:bookmarkEnd w:id="24"/>
    </w:p>
    <w:p w:rsidR="00686F01" w:rsidRDefault="0045098C" w:rsidP="00C231F7">
      <w:pPr>
        <w:widowControl/>
        <w:spacing w:line="300" w:lineRule="auto"/>
        <w:ind w:firstLineChars="200" w:firstLine="560"/>
        <w:rPr>
          <w:rFonts w:ascii="宋体" w:eastAsia="宋体" w:hAnsi="宋体"/>
          <w:sz w:val="28"/>
          <w:szCs w:val="28"/>
        </w:rPr>
      </w:pPr>
      <w:r>
        <w:rPr>
          <w:rFonts w:ascii="宋体" w:eastAsia="宋体" w:hAnsi="宋体" w:hint="eastAsia"/>
          <w:sz w:val="28"/>
          <w:szCs w:val="28"/>
        </w:rPr>
        <w:t>公司恪守商业道德，坚持诚信经营和公平竞争原则。高层领导带头学习《公司法》、《产品质量法》、《环境保护法》、《劳动法》等法律法规培养对客户讲诚信，重合同，守信用；对社会讲诚信，守公德，行公益的行为准则。针对内外贸易，公司从不违约，也从不因为价格、质量、交货期、收付款等问题与客商发生过纠纷，深受国内外客户的信赖。</w:t>
      </w:r>
    </w:p>
    <w:p w:rsidR="00686F01" w:rsidRPr="00C231F7" w:rsidRDefault="00C231F7" w:rsidP="00C231F7">
      <w:pPr>
        <w:pStyle w:val="a9"/>
        <w:spacing w:before="0" w:after="0" w:line="300" w:lineRule="auto"/>
        <w:ind w:leftChars="0" w:left="0" w:firstLineChars="200" w:firstLine="562"/>
        <w:rPr>
          <w:rFonts w:ascii="宋体" w:hAnsi="宋体"/>
        </w:rPr>
      </w:pPr>
      <w:bookmarkStart w:id="25" w:name="_Toc135730011"/>
      <w:r>
        <w:rPr>
          <w:rFonts w:ascii="宋体" w:hAnsi="宋体"/>
        </w:rPr>
        <w:t>4.3.2、</w:t>
      </w:r>
      <w:r>
        <w:rPr>
          <w:rFonts w:ascii="宋体" w:hAnsi="宋体" w:hint="eastAsia"/>
        </w:rPr>
        <w:t>遵纪守法</w:t>
      </w:r>
      <w:bookmarkEnd w:id="25"/>
    </w:p>
    <w:p w:rsidR="00686F01" w:rsidRDefault="0045098C" w:rsidP="00C231F7">
      <w:pPr>
        <w:widowControl/>
        <w:spacing w:line="300" w:lineRule="auto"/>
        <w:ind w:firstLineChars="200" w:firstLine="560"/>
        <w:rPr>
          <w:rFonts w:ascii="宋体" w:eastAsia="宋体" w:hAnsi="宋体"/>
          <w:sz w:val="28"/>
          <w:szCs w:val="28"/>
        </w:rPr>
      </w:pPr>
      <w:r>
        <w:rPr>
          <w:rFonts w:ascii="宋体" w:eastAsia="宋体" w:hAnsi="宋体" w:hint="eastAsia"/>
          <w:sz w:val="28"/>
          <w:szCs w:val="28"/>
        </w:rPr>
        <w:t>公司高</w:t>
      </w:r>
      <w:proofErr w:type="gramStart"/>
      <w:r>
        <w:rPr>
          <w:rFonts w:ascii="宋体" w:eastAsia="宋体" w:hAnsi="宋体" w:hint="eastAsia"/>
          <w:sz w:val="28"/>
          <w:szCs w:val="28"/>
        </w:rPr>
        <w:t>管带头</w:t>
      </w:r>
      <w:proofErr w:type="gramEnd"/>
      <w:r>
        <w:rPr>
          <w:rFonts w:ascii="宋体" w:eastAsia="宋体" w:hAnsi="宋体" w:hint="eastAsia"/>
          <w:sz w:val="28"/>
          <w:szCs w:val="28"/>
        </w:rPr>
        <w:t>认真学习《公司法》、《合同法》、《产品质量法》、《安全生产法》等有关法律，在国家规定的法令、规章、制度范围内进行生产经营活动，遵守企业的章程、决议、制度，并通过签订保密协议、竞业协议、授权代理职务协议等</w:t>
      </w:r>
      <w:r>
        <w:rPr>
          <w:rFonts w:ascii="宋体" w:eastAsia="宋体" w:hAnsi="宋体" w:hint="eastAsia"/>
          <w:sz w:val="28"/>
          <w:szCs w:val="28"/>
        </w:rPr>
        <w:lastRenderedPageBreak/>
        <w:t>方式，坚持合法经营，依法纳税，诚信为本，一切活动遵守中国的法律、法令和有关条例规定。</w:t>
      </w:r>
    </w:p>
    <w:p w:rsidR="00686F01" w:rsidRPr="00C231F7" w:rsidRDefault="0045098C" w:rsidP="00C231F7">
      <w:pPr>
        <w:widowControl/>
        <w:spacing w:line="300" w:lineRule="auto"/>
        <w:ind w:firstLineChars="200" w:firstLine="560"/>
        <w:rPr>
          <w:rFonts w:ascii="宋体" w:eastAsia="宋体" w:hAnsi="宋体"/>
          <w:sz w:val="28"/>
          <w:szCs w:val="28"/>
        </w:rPr>
      </w:pPr>
      <w:r>
        <w:rPr>
          <w:rFonts w:ascii="宋体" w:eastAsia="宋体" w:hAnsi="宋体" w:hint="eastAsia"/>
          <w:sz w:val="28"/>
          <w:szCs w:val="28"/>
        </w:rPr>
        <w:t>公司认真贯彻执行《劳动法》等国家相关法律法规，依法与所有员工签订劳动合同，成立了完善的工会组织，积极保障员工权益，并将涉及员工利益的薪酬、劳动安全、社会保险与福利、职业培训等内容进行具体规定，定期组织体检及健康培训，有效维护了员工的合法权益。公司导入</w:t>
      </w:r>
      <w:r>
        <w:rPr>
          <w:rFonts w:ascii="宋体" w:eastAsia="宋体" w:hAnsi="宋体"/>
          <w:sz w:val="28"/>
          <w:szCs w:val="28"/>
        </w:rPr>
        <w:t>ISO 45001职业安全健康体系认证，通过对公司的生产和管理活动进行有效控制，针对人的不安全行为和</w:t>
      </w:r>
      <w:proofErr w:type="gramStart"/>
      <w:r>
        <w:rPr>
          <w:rFonts w:ascii="宋体" w:eastAsia="宋体" w:hAnsi="宋体"/>
          <w:sz w:val="28"/>
          <w:szCs w:val="28"/>
        </w:rPr>
        <w:t>物的</w:t>
      </w:r>
      <w:proofErr w:type="gramEnd"/>
      <w:r>
        <w:rPr>
          <w:rFonts w:ascii="宋体" w:eastAsia="宋体" w:hAnsi="宋体"/>
          <w:sz w:val="28"/>
          <w:szCs w:val="28"/>
        </w:rPr>
        <w:t>不安全状态及企业管理的缺陷等进行全员、全过程的安全管理，并积极组织开展“6S”管理、安全操作培训等一系列活动，此外积极进行生产区域内通风改造、安装废气处理设备</w:t>
      </w:r>
      <w:r>
        <w:rPr>
          <w:rFonts w:ascii="宋体" w:eastAsia="宋体" w:hAnsi="宋体" w:hint="eastAsia"/>
          <w:sz w:val="28"/>
          <w:szCs w:val="28"/>
        </w:rPr>
        <w:t>等，不断改善员工的生活和工作环境。</w:t>
      </w:r>
    </w:p>
    <w:p w:rsidR="00686F01" w:rsidRDefault="0045098C" w:rsidP="00B83A45">
      <w:pPr>
        <w:pStyle w:val="ab"/>
        <w:spacing w:before="0" w:after="0" w:line="300" w:lineRule="auto"/>
      </w:pPr>
      <w:bookmarkStart w:id="26" w:name="_Toc135730012"/>
      <w:r>
        <w:rPr>
          <w:rFonts w:hint="eastAsia"/>
        </w:rPr>
        <w:t>五、质量管理基础</w:t>
      </w:r>
      <w:bookmarkEnd w:id="26"/>
    </w:p>
    <w:p w:rsidR="00686F01" w:rsidRDefault="00C231F7" w:rsidP="00C231F7">
      <w:pPr>
        <w:pStyle w:val="a9"/>
        <w:spacing w:before="0" w:after="0" w:line="300" w:lineRule="auto"/>
        <w:ind w:leftChars="0" w:left="0" w:firstLineChars="200" w:firstLine="562"/>
        <w:rPr>
          <w:rFonts w:ascii="宋体" w:hAnsi="宋体"/>
        </w:rPr>
      </w:pPr>
      <w:bookmarkStart w:id="27" w:name="_Toc135730013"/>
      <w:r>
        <w:rPr>
          <w:rFonts w:ascii="宋体" w:hAnsi="宋体"/>
        </w:rPr>
        <w:t>5.1</w:t>
      </w:r>
      <w:r w:rsidR="0045098C">
        <w:rPr>
          <w:rFonts w:ascii="宋体" w:hAnsi="宋体"/>
        </w:rPr>
        <w:t>、</w:t>
      </w:r>
      <w:r>
        <w:rPr>
          <w:rFonts w:ascii="宋体" w:hAnsi="宋体" w:hint="eastAsia"/>
        </w:rPr>
        <w:t>企业产品</w:t>
      </w:r>
      <w:r w:rsidR="0045098C">
        <w:rPr>
          <w:rFonts w:ascii="宋体" w:hAnsi="宋体"/>
        </w:rPr>
        <w:t>标准</w:t>
      </w:r>
      <w:bookmarkEnd w:id="27"/>
    </w:p>
    <w:p w:rsidR="00C231F7" w:rsidRDefault="00C231F7" w:rsidP="00C231F7">
      <w:pPr>
        <w:pStyle w:val="a9"/>
        <w:spacing w:before="0" w:after="0" w:line="300" w:lineRule="auto"/>
        <w:ind w:leftChars="0" w:left="0" w:firstLineChars="200" w:firstLine="562"/>
        <w:rPr>
          <w:rFonts w:ascii="宋体" w:hAnsi="宋体"/>
        </w:rPr>
      </w:pPr>
      <w:bookmarkStart w:id="28" w:name="_Toc135730014"/>
      <w:r>
        <w:rPr>
          <w:rFonts w:ascii="宋体" w:hAnsi="宋体"/>
        </w:rPr>
        <w:t>5.1.1、</w:t>
      </w:r>
      <w:r>
        <w:rPr>
          <w:rFonts w:ascii="宋体" w:hAnsi="宋体" w:hint="eastAsia"/>
        </w:rPr>
        <w:t>企业执行的产品</w:t>
      </w:r>
      <w:r>
        <w:rPr>
          <w:rFonts w:ascii="宋体" w:hAnsi="宋体"/>
        </w:rPr>
        <w:t>标准</w:t>
      </w:r>
      <w:bookmarkEnd w:id="28"/>
    </w:p>
    <w:p w:rsidR="00C231F7" w:rsidRDefault="00C231F7" w:rsidP="00C231F7">
      <w:pPr>
        <w:ind w:firstLineChars="200" w:firstLine="560"/>
        <w:rPr>
          <w:rFonts w:ascii="宋体" w:eastAsia="宋体" w:hAnsi="宋体"/>
          <w:sz w:val="28"/>
          <w:szCs w:val="28"/>
        </w:rPr>
      </w:pPr>
      <w:proofErr w:type="gramStart"/>
      <w:r w:rsidRPr="00C231F7">
        <w:rPr>
          <w:rFonts w:ascii="宋体" w:eastAsia="宋体" w:hAnsi="宋体"/>
          <w:sz w:val="28"/>
          <w:szCs w:val="28"/>
        </w:rPr>
        <w:t>盾安环境</w:t>
      </w:r>
      <w:proofErr w:type="gramEnd"/>
      <w:r w:rsidRPr="00C231F7">
        <w:rPr>
          <w:rFonts w:ascii="宋体" w:eastAsia="宋体" w:hAnsi="宋体"/>
          <w:sz w:val="28"/>
          <w:szCs w:val="28"/>
        </w:rPr>
        <w:t>一直坚持标准先行，推进标准化建设，提升公司发展质量。公司制定《标准化管理标准》， 对产品标准的制定、实施、实施的监督检查等进行管控，通过标准化工作,有效提升了企业的生产效率和市场竞争力。公司执行的主要产品标准清单</w:t>
      </w:r>
      <w:r>
        <w:rPr>
          <w:rFonts w:ascii="宋体" w:eastAsia="宋体" w:hAnsi="宋体" w:hint="eastAsia"/>
          <w:sz w:val="28"/>
          <w:szCs w:val="28"/>
        </w:rPr>
        <w:t>如下：</w:t>
      </w:r>
    </w:p>
    <w:p w:rsidR="00C231F7" w:rsidRDefault="00C231F7" w:rsidP="00C231F7">
      <w:pPr>
        <w:ind w:firstLineChars="200" w:firstLine="560"/>
        <w:jc w:val="center"/>
        <w:rPr>
          <w:rFonts w:ascii="宋体" w:eastAsia="宋体" w:hAnsi="宋体"/>
          <w:sz w:val="28"/>
          <w:szCs w:val="28"/>
        </w:rPr>
      </w:pPr>
      <w:r>
        <w:rPr>
          <w:rFonts w:ascii="宋体" w:eastAsia="宋体" w:hAnsi="宋体" w:hint="eastAsia"/>
          <w:sz w:val="28"/>
          <w:szCs w:val="28"/>
        </w:rPr>
        <w:t>主要产品执行标准</w:t>
      </w:r>
    </w:p>
    <w:tbl>
      <w:tblPr>
        <w:tblStyle w:val="ad"/>
        <w:tblW w:w="0" w:type="auto"/>
        <w:tblLook w:val="04A0" w:firstRow="1" w:lastRow="0" w:firstColumn="1" w:lastColumn="0" w:noHBand="0" w:noVBand="1"/>
      </w:tblPr>
      <w:tblGrid>
        <w:gridCol w:w="1271"/>
        <w:gridCol w:w="3597"/>
        <w:gridCol w:w="2434"/>
        <w:gridCol w:w="2434"/>
      </w:tblGrid>
      <w:tr w:rsidR="00C231F7" w:rsidTr="00686B41">
        <w:tc>
          <w:tcPr>
            <w:tcW w:w="1271" w:type="dxa"/>
            <w:shd w:val="clear" w:color="auto" w:fill="8EAADB" w:themeFill="accent1" w:themeFillTint="99"/>
            <w:vAlign w:val="center"/>
          </w:tcPr>
          <w:p w:rsidR="00C231F7" w:rsidRDefault="00C231F7" w:rsidP="00C231F7">
            <w:pPr>
              <w:jc w:val="center"/>
              <w:rPr>
                <w:rFonts w:ascii="宋体" w:eastAsia="宋体" w:hAnsi="宋体"/>
                <w:sz w:val="28"/>
                <w:szCs w:val="28"/>
              </w:rPr>
            </w:pPr>
            <w:r>
              <w:rPr>
                <w:rFonts w:ascii="宋体" w:eastAsia="宋体" w:hAnsi="宋体" w:hint="eastAsia"/>
                <w:sz w:val="28"/>
                <w:szCs w:val="28"/>
              </w:rPr>
              <w:t>序号</w:t>
            </w:r>
          </w:p>
        </w:tc>
        <w:tc>
          <w:tcPr>
            <w:tcW w:w="3597" w:type="dxa"/>
            <w:shd w:val="clear" w:color="auto" w:fill="8EAADB" w:themeFill="accent1" w:themeFillTint="99"/>
            <w:vAlign w:val="center"/>
          </w:tcPr>
          <w:p w:rsidR="00C231F7" w:rsidRDefault="00C231F7" w:rsidP="00C231F7">
            <w:pPr>
              <w:jc w:val="center"/>
              <w:rPr>
                <w:rFonts w:ascii="宋体" w:eastAsia="宋体" w:hAnsi="宋体"/>
                <w:sz w:val="28"/>
                <w:szCs w:val="28"/>
              </w:rPr>
            </w:pPr>
            <w:r>
              <w:rPr>
                <w:rFonts w:ascii="宋体" w:eastAsia="宋体" w:hAnsi="宋体" w:hint="eastAsia"/>
                <w:sz w:val="28"/>
                <w:szCs w:val="28"/>
              </w:rPr>
              <w:t>标准号</w:t>
            </w:r>
          </w:p>
        </w:tc>
        <w:tc>
          <w:tcPr>
            <w:tcW w:w="2434" w:type="dxa"/>
            <w:shd w:val="clear" w:color="auto" w:fill="8EAADB" w:themeFill="accent1" w:themeFillTint="99"/>
            <w:vAlign w:val="center"/>
          </w:tcPr>
          <w:p w:rsidR="00C231F7" w:rsidRDefault="00C231F7" w:rsidP="00C231F7">
            <w:pPr>
              <w:jc w:val="center"/>
              <w:rPr>
                <w:rFonts w:ascii="宋体" w:eastAsia="宋体" w:hAnsi="宋体"/>
                <w:sz w:val="28"/>
                <w:szCs w:val="28"/>
              </w:rPr>
            </w:pPr>
            <w:r>
              <w:rPr>
                <w:rFonts w:ascii="宋体" w:eastAsia="宋体" w:hAnsi="宋体" w:hint="eastAsia"/>
                <w:sz w:val="28"/>
                <w:szCs w:val="28"/>
              </w:rPr>
              <w:t>标准名称</w:t>
            </w:r>
          </w:p>
        </w:tc>
        <w:tc>
          <w:tcPr>
            <w:tcW w:w="2434" w:type="dxa"/>
            <w:shd w:val="clear" w:color="auto" w:fill="8EAADB" w:themeFill="accent1" w:themeFillTint="99"/>
            <w:vAlign w:val="center"/>
          </w:tcPr>
          <w:p w:rsidR="00C231F7" w:rsidRDefault="00C231F7" w:rsidP="00C231F7">
            <w:pPr>
              <w:jc w:val="center"/>
              <w:rPr>
                <w:rFonts w:ascii="宋体" w:eastAsia="宋体" w:hAnsi="宋体"/>
                <w:sz w:val="28"/>
                <w:szCs w:val="28"/>
              </w:rPr>
            </w:pPr>
            <w:r>
              <w:rPr>
                <w:rFonts w:ascii="宋体" w:eastAsia="宋体" w:hAnsi="宋体" w:hint="eastAsia"/>
                <w:sz w:val="28"/>
                <w:szCs w:val="28"/>
              </w:rPr>
              <w:t>实施日期</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Q/DAQ J00.001-2023</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车用电子水泵</w:t>
            </w:r>
          </w:p>
        </w:tc>
        <w:tc>
          <w:tcPr>
            <w:tcW w:w="2434" w:type="dxa"/>
            <w:vAlign w:val="center"/>
          </w:tcPr>
          <w:p w:rsidR="00385A3D" w:rsidRPr="006923FD" w:rsidRDefault="00385A3D" w:rsidP="00385A3D">
            <w:pPr>
              <w:widowControl/>
              <w:jc w:val="center"/>
              <w:rPr>
                <w:rFonts w:ascii="宋体" w:eastAsia="宋体" w:hAnsi="宋体"/>
                <w:sz w:val="24"/>
                <w:szCs w:val="24"/>
              </w:rPr>
            </w:pPr>
            <w:r w:rsidRPr="006923FD">
              <w:rPr>
                <w:rFonts w:ascii="宋体" w:eastAsia="宋体" w:hAnsi="宋体" w:hint="eastAsia"/>
                <w:sz w:val="24"/>
                <w:szCs w:val="24"/>
              </w:rPr>
              <w:t>2023年5月10日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2</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Q/DAQ J00.002-2022</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汽车空调用热力膨胀阀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2023年2月1日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3</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Q/DAQ J00.005-2023</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汽车空调用电磁阀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2023年5月10日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4</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Q/DAHJ 022-2017</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电池</w:t>
            </w:r>
            <w:proofErr w:type="gramStart"/>
            <w:r w:rsidRPr="006923FD">
              <w:rPr>
                <w:rFonts w:ascii="宋体" w:eastAsia="宋体" w:hAnsi="宋体" w:hint="eastAsia"/>
                <w:sz w:val="24"/>
                <w:szCs w:val="24"/>
              </w:rPr>
              <w:t>热管理</w:t>
            </w:r>
            <w:proofErr w:type="gramEnd"/>
            <w:r w:rsidRPr="006923FD">
              <w:rPr>
                <w:rFonts w:ascii="宋体" w:eastAsia="宋体" w:hAnsi="宋体" w:hint="eastAsia"/>
                <w:sz w:val="24"/>
                <w:szCs w:val="24"/>
              </w:rPr>
              <w:t>机组</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2017年12月20日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lastRenderedPageBreak/>
              <w:t>5</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Q/DAHJ 019-2017</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汽车空调用电子膨胀阀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2017年11月30日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6</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J00.001-2021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空调用直动式电子膨胀阀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7</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J00.002-2021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制冷与空调系统用气液分离器</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8</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J00.003-2021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制冷与空调系统用储液器</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9</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J00.004-2021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制冷与空调系统用热力膨胀阀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10</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J00.005-2021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制冷与空调系统用球阀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11</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J00.006-2021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 xml:space="preserve"> 制冷与空调系统用直角电磁阀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12</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J00.007-2021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制冷与空调系统用直通电磁阀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13</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J00.008-2021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制冷与空调系统用油分离器</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14</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J00.009-2021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制冷与空调系统用铜制截止阀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2021年8月1日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15</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J00.010-2021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 xml:space="preserve"> 制冷与空调系统用铜制方形截止阀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2021年8月1日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16</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J00.011-2021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 xml:space="preserve"> 制冷与空调系统用充注阀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2021年8月1日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17</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J00.012-2021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 xml:space="preserve"> 制冷与空调系统用管接头和接管螺母</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2021年8月1日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18</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J00.013-2021</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制冷与空调系统用单向阀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2021年8月1日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19</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Q/DA J00.015-2022</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电磁四通换向阀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2022年12月15日</w:t>
            </w:r>
          </w:p>
        </w:tc>
      </w:tr>
      <w:tr w:rsidR="00385A3D" w:rsidTr="00C231F7">
        <w:tc>
          <w:tcPr>
            <w:tcW w:w="1271" w:type="dxa"/>
            <w:vAlign w:val="center"/>
          </w:tcPr>
          <w:p w:rsidR="00385A3D" w:rsidRPr="006923FD" w:rsidRDefault="00385A3D" w:rsidP="00385A3D">
            <w:pPr>
              <w:jc w:val="center"/>
              <w:rPr>
                <w:rFonts w:ascii="宋体" w:eastAsia="宋体" w:hAnsi="宋体"/>
                <w:sz w:val="24"/>
                <w:szCs w:val="24"/>
              </w:rPr>
            </w:pPr>
            <w:r>
              <w:rPr>
                <w:rFonts w:ascii="宋体" w:eastAsia="宋体" w:hAnsi="宋体" w:hint="eastAsia"/>
                <w:sz w:val="24"/>
                <w:szCs w:val="24"/>
              </w:rPr>
              <w:t>20</w:t>
            </w:r>
          </w:p>
        </w:tc>
        <w:tc>
          <w:tcPr>
            <w:tcW w:w="3597"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GB/T 25126-2010</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大容量交叉式电磁四通换向阀</w:t>
            </w:r>
          </w:p>
        </w:tc>
        <w:tc>
          <w:tcPr>
            <w:tcW w:w="2434" w:type="dxa"/>
            <w:vAlign w:val="center"/>
          </w:tcPr>
          <w:p w:rsidR="00385A3D" w:rsidRPr="006923FD" w:rsidRDefault="00385A3D" w:rsidP="00385A3D">
            <w:pPr>
              <w:jc w:val="center"/>
              <w:rPr>
                <w:rFonts w:ascii="宋体" w:eastAsia="宋体" w:hAnsi="宋体"/>
                <w:sz w:val="24"/>
                <w:szCs w:val="24"/>
              </w:rPr>
            </w:pPr>
            <w:r w:rsidRPr="006923FD">
              <w:rPr>
                <w:rFonts w:ascii="宋体" w:eastAsia="宋体" w:hAnsi="宋体" w:hint="eastAsia"/>
                <w:sz w:val="24"/>
                <w:szCs w:val="24"/>
              </w:rPr>
              <w:t>2021年6月30日</w:t>
            </w:r>
          </w:p>
        </w:tc>
      </w:tr>
    </w:tbl>
    <w:p w:rsidR="00C231F7" w:rsidRDefault="00C231F7" w:rsidP="00C231F7">
      <w:pPr>
        <w:pStyle w:val="a9"/>
        <w:spacing w:before="0" w:after="0" w:line="300" w:lineRule="auto"/>
        <w:ind w:leftChars="0" w:left="0" w:firstLineChars="200" w:firstLine="562"/>
        <w:rPr>
          <w:rFonts w:ascii="宋体" w:hAnsi="宋体"/>
        </w:rPr>
      </w:pPr>
      <w:bookmarkStart w:id="29" w:name="_Toc135730015"/>
      <w:r>
        <w:rPr>
          <w:rFonts w:ascii="宋体" w:hAnsi="宋体"/>
        </w:rPr>
        <w:t>5.1.2、</w:t>
      </w:r>
      <w:r>
        <w:rPr>
          <w:rFonts w:ascii="宋体" w:hAnsi="宋体" w:hint="eastAsia"/>
        </w:rPr>
        <w:t>参与国家和行业</w:t>
      </w:r>
      <w:r>
        <w:rPr>
          <w:rFonts w:ascii="宋体" w:hAnsi="宋体"/>
        </w:rPr>
        <w:t>标准</w:t>
      </w:r>
      <w:r>
        <w:rPr>
          <w:rFonts w:ascii="宋体" w:hAnsi="宋体" w:hint="eastAsia"/>
        </w:rPr>
        <w:t>制定</w:t>
      </w:r>
      <w:bookmarkEnd w:id="29"/>
    </w:p>
    <w:p w:rsidR="00C231F7" w:rsidRPr="00C231F7" w:rsidRDefault="00C231F7" w:rsidP="00C231F7">
      <w:pPr>
        <w:ind w:firstLineChars="200" w:firstLine="560"/>
        <w:rPr>
          <w:rFonts w:ascii="宋体" w:eastAsia="宋体" w:hAnsi="宋体"/>
          <w:sz w:val="28"/>
          <w:szCs w:val="28"/>
        </w:rPr>
      </w:pPr>
      <w:proofErr w:type="gramStart"/>
      <w:r w:rsidRPr="00C231F7">
        <w:rPr>
          <w:rFonts w:ascii="宋体" w:eastAsia="宋体" w:hAnsi="宋体"/>
          <w:sz w:val="28"/>
          <w:szCs w:val="28"/>
        </w:rPr>
        <w:t>盾安环境</w:t>
      </w:r>
      <w:proofErr w:type="gramEnd"/>
      <w:r w:rsidRPr="00C231F7">
        <w:rPr>
          <w:rFonts w:ascii="宋体" w:eastAsia="宋体" w:hAnsi="宋体"/>
          <w:sz w:val="28"/>
          <w:szCs w:val="28"/>
        </w:rPr>
        <w:t>通过积极参与国家行业标准的制定工作来更好的把握行业技术发展的趋势和方向，使公司及所生产的产品能更好的符合国家有关政策法规的要求；同时也有利于促进行业的健康发展，有利于提高行业技术和产品品质的门槛，减少行业的无序和恶性竞争，进一步巩固行业领先企业的优势地位，逐步提高行业的集中化程度。</w:t>
      </w:r>
    </w:p>
    <w:p w:rsidR="00C231F7" w:rsidRDefault="00C231F7" w:rsidP="00686B41">
      <w:pPr>
        <w:pStyle w:val="af1"/>
        <w:spacing w:before="155"/>
        <w:ind w:firstLineChars="200" w:firstLine="560"/>
        <w:rPr>
          <w:sz w:val="28"/>
          <w:szCs w:val="28"/>
          <w:lang w:eastAsia="zh-CN"/>
        </w:rPr>
      </w:pPr>
      <w:r w:rsidRPr="00C231F7">
        <w:rPr>
          <w:rFonts w:cstheme="minorBidi"/>
          <w:kern w:val="2"/>
          <w:sz w:val="28"/>
          <w:szCs w:val="28"/>
          <w:lang w:eastAsia="zh-CN"/>
        </w:rPr>
        <w:lastRenderedPageBreak/>
        <w:t xml:space="preserve">公司相继负责或参加起草了国家（行业）标准共 </w:t>
      </w:r>
      <w:r>
        <w:rPr>
          <w:rFonts w:cstheme="minorBidi"/>
          <w:kern w:val="2"/>
          <w:sz w:val="28"/>
          <w:szCs w:val="28"/>
          <w:lang w:eastAsia="zh-CN"/>
        </w:rPr>
        <w:t>8</w:t>
      </w:r>
      <w:r w:rsidR="00385A3D">
        <w:rPr>
          <w:rFonts w:cstheme="minorBidi" w:hint="eastAsia"/>
          <w:kern w:val="2"/>
          <w:sz w:val="28"/>
          <w:szCs w:val="28"/>
          <w:lang w:eastAsia="zh-CN"/>
        </w:rPr>
        <w:t>2</w:t>
      </w:r>
      <w:r w:rsidRPr="00C231F7">
        <w:rPr>
          <w:rFonts w:cstheme="minorBidi"/>
          <w:kern w:val="2"/>
          <w:sz w:val="28"/>
          <w:szCs w:val="28"/>
          <w:lang w:eastAsia="zh-CN"/>
        </w:rPr>
        <w:t>项，</w:t>
      </w:r>
      <w:r>
        <w:rPr>
          <w:rFonts w:cstheme="minorBidi" w:hint="eastAsia"/>
          <w:kern w:val="2"/>
          <w:sz w:val="28"/>
          <w:szCs w:val="28"/>
          <w:lang w:eastAsia="zh-CN"/>
        </w:rPr>
        <w:t>获中国标准创新贡献奖</w:t>
      </w:r>
      <w:r w:rsidR="00686B41">
        <w:rPr>
          <w:rFonts w:cstheme="minorBidi" w:hint="eastAsia"/>
          <w:kern w:val="2"/>
          <w:sz w:val="28"/>
          <w:szCs w:val="28"/>
          <w:lang w:eastAsia="zh-CN"/>
        </w:rPr>
        <w:t>；</w:t>
      </w:r>
      <w:r w:rsidRPr="00C231F7">
        <w:rPr>
          <w:rFonts w:cstheme="minorBidi"/>
          <w:kern w:val="2"/>
          <w:sz w:val="28"/>
          <w:szCs w:val="28"/>
          <w:lang w:eastAsia="zh-CN"/>
        </w:rPr>
        <w:t>分别为国家标</w:t>
      </w:r>
      <w:r w:rsidRPr="00385A3D">
        <w:rPr>
          <w:rFonts w:cstheme="minorBidi"/>
          <w:kern w:val="2"/>
          <w:sz w:val="28"/>
          <w:szCs w:val="28"/>
          <w:lang w:eastAsia="zh-CN"/>
        </w:rPr>
        <w:t>准</w:t>
      </w:r>
      <w:r w:rsidR="00385A3D">
        <w:rPr>
          <w:rFonts w:cstheme="minorBidi" w:hint="eastAsia"/>
          <w:kern w:val="2"/>
          <w:sz w:val="28"/>
          <w:szCs w:val="28"/>
          <w:lang w:eastAsia="zh-CN"/>
        </w:rPr>
        <w:t xml:space="preserve"> </w:t>
      </w:r>
      <w:r w:rsidR="00385A3D" w:rsidRPr="00385A3D">
        <w:rPr>
          <w:rFonts w:cstheme="minorBidi" w:hint="eastAsia"/>
          <w:kern w:val="2"/>
          <w:sz w:val="28"/>
          <w:szCs w:val="28"/>
          <w:lang w:eastAsia="zh-CN"/>
        </w:rPr>
        <w:t>40</w:t>
      </w:r>
      <w:r w:rsidR="00385A3D">
        <w:rPr>
          <w:rFonts w:cstheme="minorBidi" w:hint="eastAsia"/>
          <w:kern w:val="2"/>
          <w:sz w:val="28"/>
          <w:szCs w:val="28"/>
          <w:lang w:eastAsia="zh-CN"/>
        </w:rPr>
        <w:t xml:space="preserve"> </w:t>
      </w:r>
      <w:r w:rsidRPr="00385A3D">
        <w:rPr>
          <w:rFonts w:cstheme="minorBidi"/>
          <w:kern w:val="2"/>
          <w:sz w:val="28"/>
          <w:szCs w:val="28"/>
          <w:lang w:eastAsia="zh-CN"/>
        </w:rPr>
        <w:t>项，行业标准</w:t>
      </w:r>
      <w:r w:rsidR="00385A3D">
        <w:rPr>
          <w:rFonts w:cstheme="minorBidi" w:hint="eastAsia"/>
          <w:kern w:val="2"/>
          <w:sz w:val="28"/>
          <w:szCs w:val="28"/>
          <w:lang w:eastAsia="zh-CN"/>
        </w:rPr>
        <w:t xml:space="preserve"> 40 </w:t>
      </w:r>
      <w:r w:rsidRPr="00385A3D">
        <w:rPr>
          <w:rFonts w:cstheme="minorBidi"/>
          <w:kern w:val="2"/>
          <w:sz w:val="28"/>
          <w:szCs w:val="28"/>
          <w:lang w:eastAsia="zh-CN"/>
        </w:rPr>
        <w:t>项，军</w:t>
      </w:r>
      <w:r w:rsidRPr="00385A3D">
        <w:rPr>
          <w:sz w:val="28"/>
          <w:szCs w:val="28"/>
          <w:lang w:eastAsia="zh-CN"/>
        </w:rPr>
        <w:t>用标准 2 项，其中 12 项为第一负责起草单位。具体见</w:t>
      </w:r>
      <w:r w:rsidR="00686B41" w:rsidRPr="00385A3D">
        <w:rPr>
          <w:rFonts w:hint="eastAsia"/>
          <w:sz w:val="28"/>
          <w:szCs w:val="28"/>
          <w:lang w:eastAsia="zh-CN"/>
        </w:rPr>
        <w:t>下表：</w:t>
      </w:r>
    </w:p>
    <w:p w:rsidR="00686B41" w:rsidRPr="00C231F7" w:rsidRDefault="00686B41" w:rsidP="00686B41">
      <w:pPr>
        <w:pStyle w:val="af1"/>
        <w:spacing w:before="155"/>
        <w:ind w:firstLineChars="200" w:firstLine="560"/>
        <w:jc w:val="center"/>
        <w:rPr>
          <w:rFonts w:cstheme="minorBidi"/>
          <w:kern w:val="2"/>
          <w:sz w:val="28"/>
          <w:szCs w:val="28"/>
          <w:lang w:eastAsia="zh-CN"/>
        </w:rPr>
      </w:pPr>
      <w:r>
        <w:rPr>
          <w:rFonts w:cstheme="minorBidi" w:hint="eastAsia"/>
          <w:kern w:val="2"/>
          <w:sz w:val="28"/>
          <w:szCs w:val="28"/>
          <w:lang w:eastAsia="zh-CN"/>
        </w:rPr>
        <w:t>标准的制定与参与</w:t>
      </w:r>
    </w:p>
    <w:tbl>
      <w:tblPr>
        <w:tblStyle w:val="ad"/>
        <w:tblW w:w="0" w:type="auto"/>
        <w:tblLook w:val="04A0" w:firstRow="1" w:lastRow="0" w:firstColumn="1" w:lastColumn="0" w:noHBand="0" w:noVBand="1"/>
      </w:tblPr>
      <w:tblGrid>
        <w:gridCol w:w="846"/>
        <w:gridCol w:w="1701"/>
        <w:gridCol w:w="1417"/>
        <w:gridCol w:w="2694"/>
        <w:gridCol w:w="1455"/>
        <w:gridCol w:w="1623"/>
      </w:tblGrid>
      <w:tr w:rsidR="00686B41" w:rsidTr="00385A3D">
        <w:tc>
          <w:tcPr>
            <w:tcW w:w="846" w:type="dxa"/>
            <w:shd w:val="clear" w:color="auto" w:fill="8EAADB" w:themeFill="accent1" w:themeFillTint="99"/>
            <w:vAlign w:val="center"/>
          </w:tcPr>
          <w:p w:rsidR="00686B41" w:rsidRPr="00686B41" w:rsidRDefault="00686B41" w:rsidP="00686B41">
            <w:pPr>
              <w:jc w:val="center"/>
              <w:rPr>
                <w:rFonts w:ascii="宋体" w:eastAsia="宋体" w:hAnsi="宋体"/>
                <w:sz w:val="28"/>
                <w:szCs w:val="28"/>
              </w:rPr>
            </w:pPr>
            <w:r w:rsidRPr="00686B41">
              <w:rPr>
                <w:rFonts w:ascii="宋体" w:eastAsia="宋体" w:hAnsi="宋体" w:hint="eastAsia"/>
                <w:sz w:val="28"/>
                <w:szCs w:val="28"/>
              </w:rPr>
              <w:t>序号</w:t>
            </w:r>
          </w:p>
        </w:tc>
        <w:tc>
          <w:tcPr>
            <w:tcW w:w="1701" w:type="dxa"/>
            <w:shd w:val="clear" w:color="auto" w:fill="8EAADB" w:themeFill="accent1" w:themeFillTint="99"/>
            <w:vAlign w:val="center"/>
          </w:tcPr>
          <w:p w:rsidR="00686B41" w:rsidRPr="00686B41" w:rsidRDefault="00686B41" w:rsidP="00686B41">
            <w:pPr>
              <w:jc w:val="center"/>
              <w:rPr>
                <w:rFonts w:ascii="宋体" w:eastAsia="宋体" w:hAnsi="宋体"/>
                <w:sz w:val="28"/>
                <w:szCs w:val="28"/>
              </w:rPr>
            </w:pPr>
            <w:r>
              <w:rPr>
                <w:rFonts w:ascii="宋体" w:eastAsia="宋体" w:hAnsi="宋体" w:hint="eastAsia"/>
                <w:sz w:val="28"/>
                <w:szCs w:val="28"/>
              </w:rPr>
              <w:t>标准类型</w:t>
            </w:r>
          </w:p>
        </w:tc>
        <w:tc>
          <w:tcPr>
            <w:tcW w:w="1417" w:type="dxa"/>
            <w:shd w:val="clear" w:color="auto" w:fill="8EAADB" w:themeFill="accent1" w:themeFillTint="99"/>
            <w:vAlign w:val="center"/>
          </w:tcPr>
          <w:p w:rsidR="00686B41" w:rsidRPr="00686B41" w:rsidRDefault="00686B41" w:rsidP="00686B41">
            <w:pPr>
              <w:jc w:val="center"/>
              <w:rPr>
                <w:rFonts w:ascii="宋体" w:eastAsia="宋体" w:hAnsi="宋体"/>
                <w:sz w:val="28"/>
                <w:szCs w:val="28"/>
              </w:rPr>
            </w:pPr>
            <w:r>
              <w:rPr>
                <w:rFonts w:ascii="宋体" w:eastAsia="宋体" w:hAnsi="宋体" w:hint="eastAsia"/>
                <w:sz w:val="28"/>
                <w:szCs w:val="28"/>
              </w:rPr>
              <w:t>标准编号</w:t>
            </w:r>
          </w:p>
        </w:tc>
        <w:tc>
          <w:tcPr>
            <w:tcW w:w="2694" w:type="dxa"/>
            <w:shd w:val="clear" w:color="auto" w:fill="8EAADB" w:themeFill="accent1" w:themeFillTint="99"/>
            <w:vAlign w:val="center"/>
          </w:tcPr>
          <w:p w:rsidR="00686B41" w:rsidRPr="00686B41" w:rsidRDefault="00686B41" w:rsidP="00686B41">
            <w:pPr>
              <w:jc w:val="center"/>
              <w:rPr>
                <w:rFonts w:ascii="宋体" w:eastAsia="宋体" w:hAnsi="宋体"/>
                <w:sz w:val="28"/>
                <w:szCs w:val="28"/>
              </w:rPr>
            </w:pPr>
            <w:r>
              <w:rPr>
                <w:rFonts w:ascii="宋体" w:eastAsia="宋体" w:hAnsi="宋体" w:hint="eastAsia"/>
                <w:sz w:val="28"/>
                <w:szCs w:val="28"/>
              </w:rPr>
              <w:t>标准名称</w:t>
            </w:r>
          </w:p>
        </w:tc>
        <w:tc>
          <w:tcPr>
            <w:tcW w:w="1455" w:type="dxa"/>
            <w:shd w:val="clear" w:color="auto" w:fill="8EAADB" w:themeFill="accent1" w:themeFillTint="99"/>
            <w:vAlign w:val="center"/>
          </w:tcPr>
          <w:p w:rsidR="00686B41" w:rsidRPr="00686B41" w:rsidRDefault="00686B41" w:rsidP="00385A3D">
            <w:pPr>
              <w:jc w:val="center"/>
              <w:rPr>
                <w:rFonts w:ascii="宋体" w:eastAsia="宋体" w:hAnsi="宋体"/>
                <w:sz w:val="28"/>
                <w:szCs w:val="28"/>
              </w:rPr>
            </w:pPr>
            <w:r>
              <w:rPr>
                <w:rFonts w:ascii="宋体" w:eastAsia="宋体" w:hAnsi="宋体" w:hint="eastAsia"/>
                <w:sz w:val="28"/>
                <w:szCs w:val="28"/>
              </w:rPr>
              <w:t>工作性质</w:t>
            </w:r>
          </w:p>
        </w:tc>
        <w:tc>
          <w:tcPr>
            <w:tcW w:w="1623" w:type="dxa"/>
            <w:shd w:val="clear" w:color="auto" w:fill="8EAADB" w:themeFill="accent1" w:themeFillTint="99"/>
            <w:vAlign w:val="center"/>
          </w:tcPr>
          <w:p w:rsidR="00686B41" w:rsidRPr="00686B41" w:rsidRDefault="00686B41" w:rsidP="00686B41">
            <w:pPr>
              <w:jc w:val="center"/>
              <w:rPr>
                <w:rFonts w:ascii="宋体" w:eastAsia="宋体" w:hAnsi="宋体"/>
                <w:sz w:val="28"/>
                <w:szCs w:val="28"/>
              </w:rPr>
            </w:pPr>
            <w:r>
              <w:rPr>
                <w:rFonts w:ascii="宋体" w:eastAsia="宋体" w:hAnsi="宋体" w:hint="eastAsia"/>
                <w:sz w:val="28"/>
                <w:szCs w:val="28"/>
              </w:rPr>
              <w:t>颁布年月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widowControl/>
              <w:jc w:val="center"/>
              <w:rPr>
                <w:rFonts w:ascii="宋体" w:eastAsia="宋体" w:hAnsi="宋体"/>
                <w:kern w:val="0"/>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GJB 1913A-2005</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军用方航空调设备通用规范</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2006年11月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GJB 5997-2007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装甲车辆空调设备通用规范</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2007年11月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18430.1-2007</w:t>
            </w:r>
          </w:p>
        </w:tc>
        <w:tc>
          <w:tcPr>
            <w:tcW w:w="2694" w:type="dxa"/>
            <w:vAlign w:val="center"/>
          </w:tcPr>
          <w:p w:rsidR="00385A3D" w:rsidRPr="00C85BA3" w:rsidRDefault="00385A3D" w:rsidP="00385A3D">
            <w:pPr>
              <w:rPr>
                <w:rFonts w:ascii="宋体" w:eastAsia="宋体" w:hAnsi="宋体"/>
                <w:szCs w:val="21"/>
              </w:rPr>
            </w:pPr>
            <w:proofErr w:type="gramStart"/>
            <w:r w:rsidRPr="00C85BA3">
              <w:rPr>
                <w:rFonts w:ascii="宋体" w:eastAsia="宋体" w:hAnsi="宋体" w:hint="eastAsia"/>
                <w:szCs w:val="21"/>
              </w:rPr>
              <w:t>蒸气</w:t>
            </w:r>
            <w:proofErr w:type="gramEnd"/>
            <w:r w:rsidRPr="00C85BA3">
              <w:rPr>
                <w:rFonts w:ascii="宋体" w:eastAsia="宋体" w:hAnsi="宋体" w:hint="eastAsia"/>
                <w:szCs w:val="21"/>
              </w:rPr>
              <w:t>压缩循环冷水热泵机组  第1部分：工业或商业用及类似用途的冷水（热泵）机组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2008年7月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14294-2008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组合式空调机组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2010年9月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19413-2010</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计算机和数据处理机房用单元式空气调节机</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2010年9月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25126-2010</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大容量交叉式电磁四通换向阀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2011年1月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25915.6-2010</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洁净室及相关受控环境 第6部分:词汇</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2011年1月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7223-2011</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小型制冷系统用两位三通电磁阀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2011年8月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11210-2011</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制冷空调系统用气液分离器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2011年8月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8053-2011</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小型制冷系统用双稳态电磁阀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2011年12月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7659.2-2011</w:t>
            </w:r>
          </w:p>
        </w:tc>
        <w:tc>
          <w:tcPr>
            <w:tcW w:w="2694" w:type="dxa"/>
            <w:vAlign w:val="center"/>
          </w:tcPr>
          <w:p w:rsidR="00385A3D" w:rsidRPr="00C85BA3" w:rsidRDefault="00385A3D" w:rsidP="00385A3D">
            <w:pPr>
              <w:rPr>
                <w:rFonts w:ascii="宋体" w:eastAsia="宋体" w:hAnsi="宋体"/>
                <w:szCs w:val="21"/>
              </w:rPr>
            </w:pPr>
            <w:proofErr w:type="gramStart"/>
            <w:r w:rsidRPr="00C85BA3">
              <w:rPr>
                <w:rFonts w:ascii="宋体" w:eastAsia="宋体" w:hAnsi="宋体" w:hint="eastAsia"/>
                <w:szCs w:val="21"/>
              </w:rPr>
              <w:t>氟代烃类</w:t>
            </w:r>
            <w:proofErr w:type="gramEnd"/>
            <w:r w:rsidRPr="00C85BA3">
              <w:rPr>
                <w:rFonts w:ascii="宋体" w:eastAsia="宋体" w:hAnsi="宋体" w:hint="eastAsia"/>
                <w:szCs w:val="21"/>
              </w:rPr>
              <w:t>制冷装置用辅助设备 第2部分：管壳式水冷冷凝器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2011年12月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7659.3-2011</w:t>
            </w:r>
          </w:p>
        </w:tc>
        <w:tc>
          <w:tcPr>
            <w:tcW w:w="2694" w:type="dxa"/>
            <w:vAlign w:val="center"/>
          </w:tcPr>
          <w:p w:rsidR="00385A3D" w:rsidRPr="00C85BA3" w:rsidRDefault="00385A3D" w:rsidP="00385A3D">
            <w:pPr>
              <w:rPr>
                <w:rFonts w:ascii="宋体" w:eastAsia="宋体" w:hAnsi="宋体"/>
                <w:szCs w:val="21"/>
              </w:rPr>
            </w:pPr>
            <w:proofErr w:type="gramStart"/>
            <w:r w:rsidRPr="00C85BA3">
              <w:rPr>
                <w:rFonts w:ascii="宋体" w:eastAsia="宋体" w:hAnsi="宋体" w:hint="eastAsia"/>
                <w:szCs w:val="21"/>
              </w:rPr>
              <w:t>氟代烃类</w:t>
            </w:r>
            <w:proofErr w:type="gramEnd"/>
            <w:r w:rsidRPr="00C85BA3">
              <w:rPr>
                <w:rFonts w:ascii="宋体" w:eastAsia="宋体" w:hAnsi="宋体" w:hint="eastAsia"/>
                <w:szCs w:val="21"/>
              </w:rPr>
              <w:t>制冷装置用辅助设备 第3部分：干式蒸发器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2012年9月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 28381-2012</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离心鼓风机能效限定值及节能评价值</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2012年12月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29363-2012</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核电厂用</w:t>
            </w:r>
            <w:proofErr w:type="gramStart"/>
            <w:r w:rsidRPr="00C85BA3">
              <w:rPr>
                <w:rFonts w:ascii="宋体" w:eastAsia="宋体" w:hAnsi="宋体" w:hint="eastAsia"/>
                <w:szCs w:val="21"/>
              </w:rPr>
              <w:t>蒸气</w:t>
            </w:r>
            <w:proofErr w:type="gramEnd"/>
            <w:r w:rsidRPr="00C85BA3">
              <w:rPr>
                <w:rFonts w:ascii="宋体" w:eastAsia="宋体" w:hAnsi="宋体" w:hint="eastAsia"/>
                <w:szCs w:val="21"/>
              </w:rPr>
              <w:t>压缩循环冷水机组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11520-2013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空调制冷设备用单向阀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11521-2013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空调与制冷设备用管路件</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4119-2013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制冷用电磁阀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7230-2013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热泵用四通电磁换向阀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7659.1-2013</w:t>
            </w:r>
          </w:p>
        </w:tc>
        <w:tc>
          <w:tcPr>
            <w:tcW w:w="2694" w:type="dxa"/>
            <w:vAlign w:val="center"/>
          </w:tcPr>
          <w:p w:rsidR="00385A3D" w:rsidRPr="00C85BA3" w:rsidRDefault="00385A3D" w:rsidP="00385A3D">
            <w:pPr>
              <w:rPr>
                <w:rFonts w:ascii="宋体" w:eastAsia="宋体" w:hAnsi="宋体"/>
                <w:szCs w:val="21"/>
              </w:rPr>
            </w:pPr>
            <w:proofErr w:type="gramStart"/>
            <w:r w:rsidRPr="00C85BA3">
              <w:rPr>
                <w:rFonts w:ascii="宋体" w:eastAsia="宋体" w:hAnsi="宋体" w:hint="eastAsia"/>
                <w:szCs w:val="21"/>
              </w:rPr>
              <w:t>氟代氢类制冷</w:t>
            </w:r>
            <w:proofErr w:type="gramEnd"/>
            <w:r w:rsidRPr="00C85BA3">
              <w:rPr>
                <w:rFonts w:ascii="宋体" w:eastAsia="宋体" w:hAnsi="宋体" w:hint="eastAsia"/>
                <w:szCs w:val="21"/>
              </w:rPr>
              <w:t>装置用辅助设备 第1部分：贮液器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7659.4-2013</w:t>
            </w:r>
          </w:p>
        </w:tc>
        <w:tc>
          <w:tcPr>
            <w:tcW w:w="2694" w:type="dxa"/>
            <w:vAlign w:val="center"/>
          </w:tcPr>
          <w:p w:rsidR="00385A3D" w:rsidRPr="00C85BA3" w:rsidRDefault="00385A3D" w:rsidP="00385A3D">
            <w:pPr>
              <w:rPr>
                <w:rFonts w:ascii="宋体" w:eastAsia="宋体" w:hAnsi="宋体"/>
                <w:szCs w:val="21"/>
              </w:rPr>
            </w:pPr>
            <w:proofErr w:type="gramStart"/>
            <w:r w:rsidRPr="00C85BA3">
              <w:rPr>
                <w:rFonts w:ascii="宋体" w:eastAsia="宋体" w:hAnsi="宋体" w:hint="eastAsia"/>
                <w:szCs w:val="21"/>
              </w:rPr>
              <w:t>氟代氢类制冷</w:t>
            </w:r>
            <w:proofErr w:type="gramEnd"/>
            <w:r w:rsidRPr="00C85BA3">
              <w:rPr>
                <w:rFonts w:ascii="宋体" w:eastAsia="宋体" w:hAnsi="宋体" w:hint="eastAsia"/>
                <w:szCs w:val="21"/>
              </w:rPr>
              <w:t>装置用辅助设备 第2部分：</w:t>
            </w:r>
            <w:proofErr w:type="gramStart"/>
            <w:r w:rsidRPr="00C85BA3">
              <w:rPr>
                <w:rFonts w:ascii="宋体" w:eastAsia="宋体" w:hAnsi="宋体" w:hint="eastAsia"/>
                <w:szCs w:val="21"/>
              </w:rPr>
              <w:t>翅</w:t>
            </w:r>
            <w:proofErr w:type="gramEnd"/>
            <w:r w:rsidRPr="00C85BA3">
              <w:rPr>
                <w:rFonts w:ascii="宋体" w:eastAsia="宋体" w:hAnsi="宋体" w:hint="eastAsia"/>
                <w:szCs w:val="21"/>
              </w:rPr>
              <w:t>片式换热器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11522-2013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空调与冷冻设备用球阀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11524-2013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干式风机盘管机组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3548-2013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制冷用热力膨胀阀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19409-2013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水（地）源热泵机组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NB/T 47036-2013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制冷装置用小型压力容器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8592-2013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w:t>
            </w:r>
            <w:proofErr w:type="gramStart"/>
            <w:r w:rsidRPr="00C85BA3">
              <w:rPr>
                <w:rFonts w:ascii="宋体" w:eastAsia="宋体" w:hAnsi="宋体" w:hint="eastAsia"/>
                <w:szCs w:val="21"/>
              </w:rPr>
              <w:t>用途电</w:t>
            </w:r>
            <w:proofErr w:type="gramEnd"/>
            <w:r w:rsidRPr="00C85BA3">
              <w:rPr>
                <w:rFonts w:ascii="宋体" w:eastAsia="宋体" w:hAnsi="宋体" w:hint="eastAsia"/>
                <w:szCs w:val="21"/>
              </w:rPr>
              <w:t>自动控制器  电磁四通换向阀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10302-2013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w:t>
            </w:r>
            <w:proofErr w:type="gramStart"/>
            <w:r w:rsidRPr="00C85BA3">
              <w:rPr>
                <w:rFonts w:ascii="宋体" w:eastAsia="宋体" w:hAnsi="宋体" w:hint="eastAsia"/>
                <w:szCs w:val="21"/>
              </w:rPr>
              <w:t>用途电</w:t>
            </w:r>
            <w:proofErr w:type="gramEnd"/>
            <w:r w:rsidRPr="00C85BA3">
              <w:rPr>
                <w:rFonts w:ascii="宋体" w:eastAsia="宋体" w:hAnsi="宋体" w:hint="eastAsia"/>
                <w:szCs w:val="21"/>
              </w:rPr>
              <w:t>自动控制器  小型制冷系统两通电磁阀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11721-2013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电自动控制器用液体膨胀式</w:t>
            </w:r>
            <w:proofErr w:type="gramStart"/>
            <w:r w:rsidRPr="00C85BA3">
              <w:rPr>
                <w:rFonts w:ascii="宋体" w:eastAsia="宋体" w:hAnsi="宋体" w:hint="eastAsia"/>
                <w:szCs w:val="21"/>
              </w:rPr>
              <w:t>金属膜盒</w:t>
            </w:r>
            <w:proofErr w:type="gramEnd"/>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 xml:space="preserve">JB/T 11720-2013 </w:t>
            </w:r>
          </w:p>
        </w:tc>
        <w:tc>
          <w:tcPr>
            <w:tcW w:w="2694" w:type="dxa"/>
            <w:vAlign w:val="center"/>
          </w:tcPr>
          <w:p w:rsidR="00385A3D" w:rsidRPr="00C85BA3" w:rsidRDefault="00385A3D" w:rsidP="00385A3D">
            <w:pPr>
              <w:rPr>
                <w:rFonts w:ascii="宋体" w:eastAsia="宋体" w:hAnsi="宋体"/>
                <w:szCs w:val="21"/>
              </w:rPr>
            </w:pPr>
            <w:proofErr w:type="gramStart"/>
            <w:r w:rsidRPr="00C85BA3">
              <w:rPr>
                <w:rFonts w:ascii="宋体" w:eastAsia="宋体" w:hAnsi="宋体" w:hint="eastAsia"/>
                <w:szCs w:val="21"/>
              </w:rPr>
              <w:t>一</w:t>
            </w:r>
            <w:proofErr w:type="gramEnd"/>
            <w:r w:rsidRPr="00C85BA3">
              <w:rPr>
                <w:rFonts w:ascii="宋体" w:eastAsia="宋体" w:hAnsi="宋体" w:hint="eastAsia"/>
                <w:szCs w:val="21"/>
              </w:rPr>
              <w:t xml:space="preserve">体式电磁加热控制器 </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 xml:space="preserve">GB 14536.16-2013 </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w:t>
            </w:r>
            <w:proofErr w:type="gramStart"/>
            <w:r w:rsidRPr="00C85BA3">
              <w:rPr>
                <w:rFonts w:ascii="宋体" w:eastAsia="宋体" w:hAnsi="宋体" w:hint="eastAsia"/>
                <w:szCs w:val="21"/>
              </w:rPr>
              <w:t>用途电</w:t>
            </w:r>
            <w:proofErr w:type="gramEnd"/>
            <w:r w:rsidRPr="00C85BA3">
              <w:rPr>
                <w:rFonts w:ascii="宋体" w:eastAsia="宋体" w:hAnsi="宋体" w:hint="eastAsia"/>
                <w:szCs w:val="21"/>
              </w:rPr>
              <w:t xml:space="preserve">自动控制器 电起动器的特殊要求 </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2013年7月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QB/T 2263-2013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 xml:space="preserve">房间空气调节器电子控制器 </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2013年7月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 xml:space="preserve">QB/T 2533-2013 </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 xml:space="preserve">房间空气调节器用管路件及连接管 </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2014年5月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30192-2013</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水蒸发冷却空调机组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2014年12月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11967-2014</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冷冻空调设备冷凝器用微通道热交换器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2014年5月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11968-2014</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通讯基站用单元式空气调节机</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2014年2月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NB/T 20039.18-2014</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核空气和气体处理规范　通风、空调与空气净化　第18部分：制冷设备</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2014年4月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 30721-2014</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 xml:space="preserve">水(地)源热泵机组能效限定值及能效等级 </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2015年7月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12325-2015</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高出水温度冷水机组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2016年8月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 19577-2015</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冷水机组能效限定值及能效等级</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51153-2015</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绿色医院建筑评价标准</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color w:val="000000"/>
                <w:szCs w:val="21"/>
              </w:rPr>
            </w:pPr>
            <w:r w:rsidRPr="00C85BA3">
              <w:rPr>
                <w:rFonts w:ascii="宋体" w:eastAsia="宋体" w:hAnsi="宋体" w:hint="eastAsia"/>
                <w:color w:val="000000"/>
                <w:szCs w:val="21"/>
              </w:rPr>
              <w:t>JB/T 10212-2016</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空调用直动式电子膨胀阀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2015年11月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DL/T 1596-2016</w:t>
            </w:r>
          </w:p>
        </w:tc>
        <w:tc>
          <w:tcPr>
            <w:tcW w:w="2694" w:type="dxa"/>
            <w:vAlign w:val="center"/>
          </w:tcPr>
          <w:p w:rsidR="00385A3D" w:rsidRPr="00C85BA3" w:rsidRDefault="00385A3D" w:rsidP="00385A3D">
            <w:pPr>
              <w:rPr>
                <w:rFonts w:ascii="宋体" w:eastAsia="宋体" w:hAnsi="宋体"/>
                <w:color w:val="000000"/>
                <w:szCs w:val="21"/>
              </w:rPr>
            </w:pPr>
            <w:r w:rsidRPr="00C85BA3">
              <w:rPr>
                <w:rFonts w:ascii="宋体" w:eastAsia="宋体" w:hAnsi="宋体" w:hint="eastAsia"/>
                <w:color w:val="000000"/>
                <w:szCs w:val="21"/>
              </w:rPr>
              <w:t>循环流化床锅炉风机技术条件</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32503.1-2016  </w:t>
            </w:r>
          </w:p>
        </w:tc>
        <w:tc>
          <w:tcPr>
            <w:tcW w:w="2694" w:type="dxa"/>
            <w:vAlign w:val="center"/>
          </w:tcPr>
          <w:p w:rsidR="00385A3D" w:rsidRPr="00C85BA3" w:rsidRDefault="00385A3D" w:rsidP="00385A3D">
            <w:pPr>
              <w:rPr>
                <w:rFonts w:ascii="宋体" w:eastAsia="宋体" w:hAnsi="宋体"/>
                <w:color w:val="000000"/>
                <w:szCs w:val="21"/>
              </w:rPr>
            </w:pPr>
            <w:r w:rsidRPr="00C85BA3">
              <w:rPr>
                <w:rFonts w:ascii="宋体" w:eastAsia="宋体" w:hAnsi="宋体" w:hint="eastAsia"/>
                <w:color w:val="000000"/>
                <w:szCs w:val="21"/>
              </w:rPr>
              <w:t>家用和类似用途变频控制器的安全 第1部分通用要求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DL/T 1034-2016</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135MW循环流化床锅炉运行导则</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2017年9月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12843-2016</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离心式制冷压缩机</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color w:val="333333"/>
                <w:szCs w:val="21"/>
              </w:rPr>
            </w:pPr>
            <w:r w:rsidRPr="00C85BA3">
              <w:rPr>
                <w:rFonts w:ascii="宋体" w:eastAsia="宋体" w:hAnsi="宋体" w:hint="eastAsia"/>
                <w:color w:val="333333"/>
                <w:szCs w:val="21"/>
              </w:rPr>
              <w:t>GB/T 33226-2016</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热交换器用铝及铝合金多孔型材</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color w:val="333333"/>
                <w:szCs w:val="21"/>
              </w:rPr>
            </w:pPr>
            <w:r w:rsidRPr="00C85BA3">
              <w:rPr>
                <w:rFonts w:ascii="宋体" w:eastAsia="宋体" w:hAnsi="宋体" w:hint="eastAsia"/>
                <w:color w:val="333333"/>
                <w:szCs w:val="21"/>
              </w:rPr>
              <w:t>GB/T 33230-2016</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铝及铝合金多孔微通道扁管型材</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9237-2017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制冷系统及热泵 安全与环境要求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14536.19-2017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w:t>
            </w:r>
            <w:proofErr w:type="gramStart"/>
            <w:r w:rsidRPr="00C85BA3">
              <w:rPr>
                <w:rFonts w:ascii="宋体" w:eastAsia="宋体" w:hAnsi="宋体" w:hint="eastAsia"/>
                <w:szCs w:val="21"/>
              </w:rPr>
              <w:t>用途电</w:t>
            </w:r>
            <w:proofErr w:type="gramEnd"/>
            <w:r w:rsidRPr="00C85BA3">
              <w:rPr>
                <w:rFonts w:ascii="宋体" w:eastAsia="宋体" w:hAnsi="宋体" w:hint="eastAsia"/>
                <w:szCs w:val="21"/>
              </w:rPr>
              <w:t>自动控制器 电动燃气阀的特殊要求，包括机械要求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17499-2017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家用洗衣机电脑程序控制器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21361-2017</w:t>
            </w:r>
          </w:p>
        </w:tc>
        <w:tc>
          <w:tcPr>
            <w:tcW w:w="2694" w:type="dxa"/>
            <w:vAlign w:val="center"/>
          </w:tcPr>
          <w:p w:rsidR="00385A3D" w:rsidRPr="00C85BA3" w:rsidRDefault="00385A3D" w:rsidP="00385A3D">
            <w:pPr>
              <w:rPr>
                <w:rFonts w:ascii="宋体" w:eastAsia="宋体" w:hAnsi="宋体"/>
                <w:color w:val="000000"/>
                <w:szCs w:val="21"/>
              </w:rPr>
            </w:pPr>
            <w:r w:rsidRPr="00C85BA3">
              <w:rPr>
                <w:rFonts w:ascii="宋体" w:eastAsia="宋体" w:hAnsi="宋体" w:hint="eastAsia"/>
                <w:color w:val="000000"/>
                <w:szCs w:val="21"/>
              </w:rPr>
              <w:t>汽车用空调器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34387-2017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制冷剂用阀门通用性能试验方法</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2016年4月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35722.1-2017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家用和类似用途</w:t>
            </w:r>
            <w:proofErr w:type="gramStart"/>
            <w:r w:rsidRPr="00C85BA3">
              <w:rPr>
                <w:rFonts w:ascii="宋体" w:eastAsia="宋体" w:hAnsi="宋体" w:hint="eastAsia"/>
                <w:szCs w:val="21"/>
              </w:rPr>
              <w:t>智能电</w:t>
            </w:r>
            <w:proofErr w:type="gramEnd"/>
            <w:r w:rsidRPr="00C85BA3">
              <w:rPr>
                <w:rFonts w:ascii="宋体" w:eastAsia="宋体" w:hAnsi="宋体" w:hint="eastAsia"/>
                <w:szCs w:val="21"/>
              </w:rPr>
              <w:t>自动控制器系统 第1部分：通用要求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 xml:space="preserve">GB/T </w:t>
            </w:r>
            <w:r w:rsidRPr="00C85BA3">
              <w:rPr>
                <w:rFonts w:ascii="宋体" w:eastAsia="宋体" w:hAnsi="宋体" w:hint="eastAsia"/>
                <w:szCs w:val="21"/>
              </w:rPr>
              <w:lastRenderedPageBreak/>
              <w:t>35722.2-2017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lastRenderedPageBreak/>
              <w:t>家用和类似用途</w:t>
            </w:r>
            <w:proofErr w:type="gramStart"/>
            <w:r w:rsidRPr="00C85BA3">
              <w:rPr>
                <w:rFonts w:ascii="宋体" w:eastAsia="宋体" w:hAnsi="宋体" w:hint="eastAsia"/>
                <w:szCs w:val="21"/>
              </w:rPr>
              <w:t>智能电</w:t>
            </w:r>
            <w:proofErr w:type="gramEnd"/>
            <w:r w:rsidRPr="00C85BA3">
              <w:rPr>
                <w:rFonts w:ascii="宋体" w:eastAsia="宋体" w:hAnsi="宋体" w:hint="eastAsia"/>
                <w:szCs w:val="21"/>
              </w:rPr>
              <w:t>自</w:t>
            </w:r>
            <w:r w:rsidRPr="00C85BA3">
              <w:rPr>
                <w:rFonts w:ascii="宋体" w:eastAsia="宋体" w:hAnsi="宋体" w:hint="eastAsia"/>
                <w:szCs w:val="21"/>
              </w:rPr>
              <w:lastRenderedPageBreak/>
              <w:t>动控制器系统 电磁炉用</w:t>
            </w:r>
            <w:proofErr w:type="gramStart"/>
            <w:r w:rsidRPr="00C85BA3">
              <w:rPr>
                <w:rFonts w:ascii="宋体" w:eastAsia="宋体" w:hAnsi="宋体" w:hint="eastAsia"/>
                <w:szCs w:val="21"/>
              </w:rPr>
              <w:t>智能电</w:t>
            </w:r>
            <w:proofErr w:type="gramEnd"/>
            <w:r w:rsidRPr="00C85BA3">
              <w:rPr>
                <w:rFonts w:ascii="宋体" w:eastAsia="宋体" w:hAnsi="宋体" w:hint="eastAsia"/>
                <w:szCs w:val="21"/>
              </w:rPr>
              <w:t>自动控制器系统的特殊要求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lastRenderedPageBreak/>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10648-2017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空调用铜制制冷剂截止阀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QB/T 5179-2017</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家用和类似用途空调压缩机用储液器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17614.3-2018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工业过程控制系统用变送器 第3部分：智能变送器性能评定方法</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2018年7月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20738-2018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屋顶式空气调节机组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22068-2018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汽车空调用电动压缩机总成</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32503.2-2018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家用和类似用途变频控制器的安全 第2部分：热泵、空调器和除湿机用变频控制器的特殊要求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2018年5月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36049-2018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家用和类似用途变频控制器型号命名方法</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2018年3月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37123-2018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汽车用电驱动空调器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13493-2018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电自动控制器  差动式电子膨胀阀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13494-2018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电自动控制器  制冷节流阀</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执笔</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JB/T 13515-2018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带全热回收的容积式冷水（热泵）机组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YD/T 3320.1-2018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通信高热密度机房温控设备 第1部分：</w:t>
            </w:r>
            <w:proofErr w:type="gramStart"/>
            <w:r w:rsidRPr="00C85BA3">
              <w:rPr>
                <w:rFonts w:ascii="宋体" w:eastAsia="宋体" w:hAnsi="宋体" w:hint="eastAsia"/>
                <w:szCs w:val="21"/>
              </w:rPr>
              <w:t>列间式</w:t>
            </w:r>
            <w:proofErr w:type="gramEnd"/>
            <w:r w:rsidRPr="00C85BA3">
              <w:rPr>
                <w:rFonts w:ascii="宋体" w:eastAsia="宋体" w:hAnsi="宋体" w:hint="eastAsia"/>
                <w:szCs w:val="21"/>
              </w:rPr>
              <w:t>温控设备</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2017年12月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YD/T 3320.2-2018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通信高热密度机房用温控设备 第2部分：背板式温控设备</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2018年12月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协会标准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T/CECS 500-2018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温湿</w:t>
            </w:r>
            <w:proofErr w:type="gramStart"/>
            <w:r w:rsidRPr="00C85BA3">
              <w:rPr>
                <w:rFonts w:ascii="宋体" w:eastAsia="宋体" w:hAnsi="宋体" w:hint="eastAsia"/>
                <w:szCs w:val="21"/>
              </w:rPr>
              <w:t>度独立</w:t>
            </w:r>
            <w:proofErr w:type="gramEnd"/>
            <w:r w:rsidRPr="00C85BA3">
              <w:rPr>
                <w:rFonts w:ascii="宋体" w:eastAsia="宋体" w:hAnsi="宋体" w:hint="eastAsia"/>
                <w:szCs w:val="21"/>
              </w:rPr>
              <w:t>控制空调系统工程技术规程</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NB/T 42147-2018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全封闭型电动机-压缩机用无功耗及低功耗电子式起动器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20818.11-2018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工业过程测量和控制 过程设备目录中的数据结构和元素 第11部分：测量设备电子数据交换用属性列表</w:t>
            </w:r>
            <w:r w:rsidRPr="00C85BA3">
              <w:rPr>
                <w:rFonts w:ascii="宋体" w:eastAsia="宋体" w:hAnsi="宋体" w:hint="eastAsia"/>
                <w:szCs w:val="21"/>
              </w:rPr>
              <w:lastRenderedPageBreak/>
              <w:t>（LOPs） 通用结构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lastRenderedPageBreak/>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2018年6月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21099.3-2018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过程控制用功能块（FB） 第3部分：电子设备描述语言(EDDL)</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2018年6月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GB/Z 21099.6-2018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过程控制用功能块（FB）和电子设备描述语言（EDDL） 第6部分：满足现场设备工程工具对集成现场总线设备的需求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2018年6月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36413.1-2018</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自动化系统 嵌入式智能控制器 第1部分：通用要求</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2018年6月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19232-2019</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风机盘管机组</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2019年8月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14295-2019</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空气过滤器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2019年6月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 37480-2019</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低环境温度空气源热泵（冷水）机组能效限定值及能效等级</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2019年4月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 19576-2019</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单元式空气调节机能效限定值及能效等级</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2019年4月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QB/T 5365-2019</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空气净化器用滤网式过滤器</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2019年8月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39392-2020</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家用电器专用智能功率模块技术规范</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2020年11月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GB/T 39393-2020</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家用电器专用智能控制单元技术规范</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2020年11月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国家标准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GB 21454-2021</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多联式空调（热泵）机组能效限定值及能效等级</w:t>
            </w:r>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2021年10月</w:t>
            </w:r>
          </w:p>
        </w:tc>
      </w:tr>
      <w:tr w:rsidR="00385A3D" w:rsidTr="00385A3D">
        <w:tc>
          <w:tcPr>
            <w:tcW w:w="846" w:type="dxa"/>
            <w:vAlign w:val="center"/>
          </w:tcPr>
          <w:p w:rsidR="00385A3D" w:rsidRPr="00C85BA3" w:rsidRDefault="00385A3D" w:rsidP="00385A3D">
            <w:pPr>
              <w:pStyle w:val="af3"/>
              <w:numPr>
                <w:ilvl w:val="0"/>
                <w:numId w:val="31"/>
              </w:numPr>
              <w:jc w:val="center"/>
              <w:rPr>
                <w:sz w:val="21"/>
                <w:szCs w:val="21"/>
              </w:rPr>
            </w:pPr>
          </w:p>
        </w:tc>
        <w:tc>
          <w:tcPr>
            <w:tcW w:w="1701"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行业标准</w:t>
            </w:r>
          </w:p>
        </w:tc>
        <w:tc>
          <w:tcPr>
            <w:tcW w:w="1417" w:type="dxa"/>
            <w:vAlign w:val="center"/>
          </w:tcPr>
          <w:p w:rsidR="00385A3D" w:rsidRPr="00C85BA3" w:rsidRDefault="00385A3D" w:rsidP="00385A3D">
            <w:pPr>
              <w:jc w:val="left"/>
              <w:rPr>
                <w:rFonts w:ascii="宋体" w:eastAsia="宋体" w:hAnsi="宋体"/>
                <w:szCs w:val="21"/>
              </w:rPr>
            </w:pPr>
            <w:r w:rsidRPr="00C85BA3">
              <w:rPr>
                <w:rFonts w:ascii="宋体" w:eastAsia="宋体" w:hAnsi="宋体" w:hint="eastAsia"/>
                <w:szCs w:val="21"/>
              </w:rPr>
              <w:t>NB/T 10778-2021</w:t>
            </w:r>
          </w:p>
        </w:tc>
        <w:tc>
          <w:tcPr>
            <w:tcW w:w="2694" w:type="dxa"/>
            <w:vAlign w:val="center"/>
          </w:tcPr>
          <w:p w:rsidR="00385A3D" w:rsidRPr="00C85BA3" w:rsidRDefault="00385A3D" w:rsidP="00385A3D">
            <w:pPr>
              <w:rPr>
                <w:rFonts w:ascii="宋体" w:eastAsia="宋体" w:hAnsi="宋体"/>
                <w:szCs w:val="21"/>
              </w:rPr>
            </w:pPr>
            <w:r w:rsidRPr="00C85BA3">
              <w:rPr>
                <w:rFonts w:ascii="宋体" w:eastAsia="宋体" w:hAnsi="宋体" w:hint="eastAsia"/>
                <w:szCs w:val="21"/>
              </w:rPr>
              <w:t>商用或工业用及类似用途空气源二氧化碳热泵</w:t>
            </w:r>
            <w:proofErr w:type="gramStart"/>
            <w:r w:rsidRPr="00C85BA3">
              <w:rPr>
                <w:rFonts w:ascii="宋体" w:eastAsia="宋体" w:hAnsi="宋体" w:hint="eastAsia"/>
                <w:szCs w:val="21"/>
              </w:rPr>
              <w:t>热水机</w:t>
            </w:r>
            <w:proofErr w:type="gramEnd"/>
          </w:p>
        </w:tc>
        <w:tc>
          <w:tcPr>
            <w:tcW w:w="1455"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参与</w:t>
            </w:r>
          </w:p>
        </w:tc>
        <w:tc>
          <w:tcPr>
            <w:tcW w:w="1623" w:type="dxa"/>
            <w:vAlign w:val="center"/>
          </w:tcPr>
          <w:p w:rsidR="00385A3D" w:rsidRPr="00C85BA3" w:rsidRDefault="00385A3D" w:rsidP="00385A3D">
            <w:pPr>
              <w:jc w:val="center"/>
              <w:rPr>
                <w:rFonts w:ascii="宋体" w:eastAsia="宋体" w:hAnsi="宋体"/>
                <w:szCs w:val="21"/>
              </w:rPr>
            </w:pPr>
            <w:r w:rsidRPr="00C85BA3">
              <w:rPr>
                <w:rFonts w:ascii="宋体" w:eastAsia="宋体" w:hAnsi="宋体" w:hint="eastAsia"/>
                <w:szCs w:val="21"/>
              </w:rPr>
              <w:t>2021年11月</w:t>
            </w:r>
          </w:p>
        </w:tc>
      </w:tr>
    </w:tbl>
    <w:p w:rsidR="00686B41" w:rsidRDefault="00686B41" w:rsidP="00686B41">
      <w:pPr>
        <w:pStyle w:val="a9"/>
        <w:numPr>
          <w:ilvl w:val="2"/>
          <w:numId w:val="17"/>
        </w:numPr>
        <w:spacing w:before="0" w:after="0" w:line="300" w:lineRule="auto"/>
        <w:ind w:leftChars="0"/>
        <w:rPr>
          <w:rFonts w:ascii="宋体" w:hAnsi="宋体"/>
        </w:rPr>
      </w:pPr>
      <w:bookmarkStart w:id="30" w:name="_Toc135730016"/>
      <w:r>
        <w:rPr>
          <w:rFonts w:ascii="宋体" w:hAnsi="宋体" w:hint="eastAsia"/>
        </w:rPr>
        <w:t>标准管理</w:t>
      </w:r>
      <w:bookmarkEnd w:id="30"/>
    </w:p>
    <w:p w:rsidR="00686B41" w:rsidRPr="00686B41" w:rsidRDefault="00686B41" w:rsidP="00686B41">
      <w:pPr>
        <w:tabs>
          <w:tab w:val="left" w:pos="1232"/>
          <w:tab w:val="left" w:pos="1233"/>
        </w:tabs>
        <w:ind w:firstLineChars="200" w:firstLine="560"/>
        <w:rPr>
          <w:sz w:val="28"/>
          <w:szCs w:val="28"/>
        </w:rPr>
      </w:pPr>
      <w:r w:rsidRPr="00686B41">
        <w:rPr>
          <w:rFonts w:hint="eastAsia"/>
          <w:sz w:val="28"/>
          <w:szCs w:val="28"/>
        </w:rPr>
        <w:t>◆</w:t>
      </w:r>
      <w:r w:rsidRPr="00686B41">
        <w:rPr>
          <w:sz w:val="28"/>
          <w:szCs w:val="28"/>
        </w:rPr>
        <w:t>建立健全企业标准体系，企业标准化贯穿于生产全过程</w:t>
      </w:r>
    </w:p>
    <w:p w:rsidR="00686B41" w:rsidRDefault="00686B41" w:rsidP="00686B41">
      <w:pPr>
        <w:pStyle w:val="af1"/>
        <w:spacing w:line="300" w:lineRule="auto"/>
        <w:ind w:firstLineChars="200" w:firstLine="560"/>
        <w:rPr>
          <w:rFonts w:cstheme="minorBidi"/>
          <w:kern w:val="2"/>
          <w:sz w:val="28"/>
          <w:szCs w:val="28"/>
          <w:lang w:eastAsia="zh-CN"/>
        </w:rPr>
      </w:pPr>
      <w:r w:rsidRPr="00686B41">
        <w:rPr>
          <w:rFonts w:cstheme="minorBidi"/>
          <w:kern w:val="2"/>
          <w:sz w:val="28"/>
          <w:szCs w:val="28"/>
          <w:lang w:eastAsia="zh-CN"/>
        </w:rPr>
        <w:t>企业标准体系的建立健全是企业标准化工作过程中的重要环节，是企业制定标准化战略的重点。</w:t>
      </w:r>
      <w:proofErr w:type="gramStart"/>
      <w:r w:rsidRPr="00686B41">
        <w:rPr>
          <w:rFonts w:cstheme="minorBidi"/>
          <w:kern w:val="2"/>
          <w:sz w:val="28"/>
          <w:szCs w:val="28"/>
          <w:lang w:eastAsia="zh-CN"/>
        </w:rPr>
        <w:t>盾安环境</w:t>
      </w:r>
      <w:proofErr w:type="gramEnd"/>
      <w:r w:rsidRPr="00686B41">
        <w:rPr>
          <w:rFonts w:cstheme="minorBidi"/>
          <w:kern w:val="2"/>
          <w:sz w:val="28"/>
          <w:szCs w:val="28"/>
          <w:lang w:eastAsia="zh-CN"/>
        </w:rPr>
        <w:t xml:space="preserve">的企业标准体系建立于 2007 年，第一批企业标准有 955 </w:t>
      </w:r>
      <w:proofErr w:type="gramStart"/>
      <w:r w:rsidRPr="00686B41">
        <w:rPr>
          <w:rFonts w:cstheme="minorBidi"/>
          <w:kern w:val="2"/>
          <w:sz w:val="28"/>
          <w:szCs w:val="28"/>
          <w:lang w:eastAsia="zh-CN"/>
        </w:rPr>
        <w:t>个</w:t>
      </w:r>
      <w:proofErr w:type="gramEnd"/>
      <w:r w:rsidRPr="00686B41">
        <w:rPr>
          <w:rFonts w:cstheme="minorBidi"/>
          <w:kern w:val="2"/>
          <w:sz w:val="28"/>
          <w:szCs w:val="28"/>
          <w:lang w:eastAsia="zh-CN"/>
        </w:rPr>
        <w:t>，包括技术标准、管理标准和工作标准。随着企业的发展，对标准体系的不断补充和完善，现已形成标准化工作管理标准、基础标准、原材料</w:t>
      </w:r>
      <w:r w:rsidRPr="00686B41">
        <w:rPr>
          <w:rFonts w:cstheme="minorBidi"/>
          <w:kern w:val="2"/>
          <w:sz w:val="28"/>
          <w:szCs w:val="28"/>
          <w:lang w:eastAsia="zh-CN"/>
        </w:rPr>
        <w:lastRenderedPageBreak/>
        <w:t>标准、半成品标准、产品标准（企业标准、内控标准、协议标准）、试验方法标准、安装交付标准、服务标准、产品安全标准、信息技术标准等完善的标准体系。至今为止，从原辅材料采购、半成品转序、产品检验、残料管理等各个环节，均制定了相关标准。使产品从进料到成品的整个生产过程都处于标准化规范管理之中，对稳定产品质量、提高企业管理水平创建了良好的基础。</w:t>
      </w:r>
    </w:p>
    <w:p w:rsidR="00686B41" w:rsidRPr="00686B41" w:rsidRDefault="00686B41" w:rsidP="00686B41">
      <w:pPr>
        <w:tabs>
          <w:tab w:val="left" w:pos="1232"/>
          <w:tab w:val="left" w:pos="1233"/>
        </w:tabs>
        <w:spacing w:before="155"/>
        <w:ind w:firstLineChars="200" w:firstLine="560"/>
        <w:rPr>
          <w:rFonts w:ascii="宋体" w:eastAsia="宋体" w:hAnsi="宋体"/>
          <w:sz w:val="28"/>
          <w:szCs w:val="28"/>
        </w:rPr>
      </w:pPr>
      <w:r w:rsidRPr="00686B41">
        <w:rPr>
          <w:rFonts w:hint="eastAsia"/>
          <w:sz w:val="28"/>
          <w:szCs w:val="28"/>
        </w:rPr>
        <w:t>◆</w:t>
      </w:r>
      <w:r w:rsidRPr="00686B41">
        <w:rPr>
          <w:rFonts w:ascii="宋体" w:eastAsia="宋体" w:hAnsi="宋体"/>
          <w:sz w:val="28"/>
          <w:szCs w:val="28"/>
        </w:rPr>
        <w:t>基于 PLM 推进企业标准化管理</w:t>
      </w:r>
    </w:p>
    <w:p w:rsidR="00686B41" w:rsidRPr="00686B41" w:rsidRDefault="00686B41" w:rsidP="00686B41">
      <w:pPr>
        <w:pStyle w:val="af1"/>
        <w:spacing w:line="300" w:lineRule="auto"/>
        <w:ind w:firstLineChars="200" w:firstLine="560"/>
        <w:rPr>
          <w:rFonts w:cstheme="minorBidi"/>
          <w:kern w:val="2"/>
          <w:sz w:val="28"/>
          <w:szCs w:val="28"/>
          <w:lang w:eastAsia="zh-CN"/>
        </w:rPr>
      </w:pPr>
      <w:r w:rsidRPr="00686B41">
        <w:rPr>
          <w:rFonts w:cstheme="minorBidi"/>
          <w:kern w:val="2"/>
          <w:sz w:val="28"/>
          <w:szCs w:val="28"/>
          <w:lang w:eastAsia="zh-CN"/>
        </w:rPr>
        <w:t>根据业界权威的 CIMDATA 的定义，PLM 是一种应用于在单一地点的企业内部、分散在多个地点的企业内部，以及在产品研发领域具有协作关系的企业之间的，支持产品全生命周期的信息的创建、管理、分发和应用的一系列应用解决方案，它能够集成与产品相关的人力资源产品生命周期管理流程、应用系统和</w:t>
      </w:r>
      <w:r w:rsidRPr="00686B41">
        <w:rPr>
          <w:rFonts w:cstheme="minorBidi" w:hint="eastAsia"/>
          <w:kern w:val="2"/>
          <w:sz w:val="28"/>
          <w:szCs w:val="28"/>
          <w:lang w:eastAsia="zh-CN"/>
        </w:rPr>
        <w:t>信息。</w:t>
      </w:r>
    </w:p>
    <w:p w:rsidR="00686B41" w:rsidRPr="00686B41" w:rsidRDefault="00686B41" w:rsidP="00686B41">
      <w:pPr>
        <w:pStyle w:val="af1"/>
        <w:spacing w:line="300" w:lineRule="auto"/>
        <w:ind w:firstLineChars="200" w:firstLine="560"/>
        <w:rPr>
          <w:rFonts w:cstheme="minorBidi"/>
          <w:kern w:val="2"/>
          <w:sz w:val="28"/>
          <w:szCs w:val="28"/>
          <w:lang w:eastAsia="zh-CN"/>
        </w:rPr>
      </w:pPr>
      <w:r w:rsidRPr="00686B41">
        <w:rPr>
          <w:rFonts w:cstheme="minorBidi"/>
          <w:kern w:val="2"/>
          <w:sz w:val="28"/>
          <w:szCs w:val="28"/>
          <w:lang w:eastAsia="zh-CN"/>
        </w:rPr>
        <w:t>公司 2011 年初开始建立 PLM 系统的第一期工程。实施技术研发业务流程的标准化管理。为了推进 PLM 的实施，公司以制冷配件产品作为突破口，以点带面推动 PLM 系统工作，并要求设计和开发全过程必须实施 PLM 系统管理且要求高质量按节点完成</w:t>
      </w:r>
      <w:r>
        <w:rPr>
          <w:rFonts w:cstheme="minorBidi" w:hint="eastAsia"/>
          <w:kern w:val="2"/>
          <w:sz w:val="28"/>
          <w:szCs w:val="28"/>
          <w:lang w:eastAsia="zh-CN"/>
        </w:rPr>
        <w:t>。</w:t>
      </w:r>
    </w:p>
    <w:p w:rsidR="00686B41" w:rsidRPr="00686B41" w:rsidRDefault="00686B41" w:rsidP="00686B41">
      <w:pPr>
        <w:pStyle w:val="af1"/>
        <w:spacing w:before="156"/>
        <w:ind w:firstLineChars="200" w:firstLine="560"/>
        <w:rPr>
          <w:rFonts w:cstheme="minorBidi"/>
          <w:kern w:val="2"/>
          <w:sz w:val="28"/>
          <w:szCs w:val="28"/>
          <w:lang w:eastAsia="zh-CN"/>
        </w:rPr>
      </w:pPr>
      <w:r w:rsidRPr="00686B41">
        <w:rPr>
          <w:rFonts w:cstheme="minorBidi"/>
          <w:kern w:val="2"/>
          <w:sz w:val="28"/>
          <w:szCs w:val="28"/>
          <w:lang w:eastAsia="zh-CN"/>
        </w:rPr>
        <w:t>经过两年多的努力，目前</w:t>
      </w:r>
      <w:proofErr w:type="gramStart"/>
      <w:r w:rsidRPr="00686B41">
        <w:rPr>
          <w:rFonts w:cstheme="minorBidi"/>
          <w:kern w:val="2"/>
          <w:sz w:val="28"/>
          <w:szCs w:val="28"/>
          <w:lang w:eastAsia="zh-CN"/>
        </w:rPr>
        <w:t>盾安环境已有盾安</w:t>
      </w:r>
      <w:proofErr w:type="gramEnd"/>
      <w:r w:rsidRPr="00686B41">
        <w:rPr>
          <w:rFonts w:cstheme="minorBidi"/>
          <w:kern w:val="2"/>
          <w:sz w:val="28"/>
          <w:szCs w:val="28"/>
          <w:lang w:eastAsia="zh-CN"/>
        </w:rPr>
        <w:t>机电、杭州赛富特、</w:t>
      </w:r>
      <w:proofErr w:type="gramStart"/>
      <w:r w:rsidRPr="00686B41">
        <w:rPr>
          <w:rFonts w:cstheme="minorBidi"/>
          <w:kern w:val="2"/>
          <w:sz w:val="28"/>
          <w:szCs w:val="28"/>
          <w:lang w:eastAsia="zh-CN"/>
        </w:rPr>
        <w:t>盾安禾田</w:t>
      </w:r>
      <w:proofErr w:type="gramEnd"/>
      <w:r w:rsidRPr="00686B41">
        <w:rPr>
          <w:rFonts w:cstheme="minorBidi"/>
          <w:kern w:val="2"/>
          <w:sz w:val="28"/>
          <w:szCs w:val="28"/>
          <w:lang w:eastAsia="zh-CN"/>
        </w:rPr>
        <w:t>、</w:t>
      </w:r>
      <w:proofErr w:type="gramStart"/>
      <w:r w:rsidRPr="00686B41">
        <w:rPr>
          <w:rFonts w:cstheme="minorBidi"/>
          <w:kern w:val="2"/>
          <w:sz w:val="28"/>
          <w:szCs w:val="28"/>
          <w:lang w:eastAsia="zh-CN"/>
        </w:rPr>
        <w:t>盾安机械</w:t>
      </w:r>
      <w:proofErr w:type="gramEnd"/>
      <w:r w:rsidRPr="00686B41">
        <w:rPr>
          <w:rFonts w:cstheme="minorBidi"/>
          <w:kern w:val="2"/>
          <w:sz w:val="28"/>
          <w:szCs w:val="28"/>
          <w:lang w:eastAsia="zh-CN"/>
        </w:rPr>
        <w:t>、技术公司等 7家主要子公司成功实施 PLM 系统。随着 PLM 的实施，使企业的标准化管理大步改进</w:t>
      </w:r>
      <w:r>
        <w:rPr>
          <w:rFonts w:cstheme="minorBidi" w:hint="eastAsia"/>
          <w:kern w:val="2"/>
          <w:sz w:val="28"/>
          <w:szCs w:val="28"/>
          <w:lang w:eastAsia="zh-CN"/>
        </w:rPr>
        <w:t>。</w:t>
      </w:r>
    </w:p>
    <w:p w:rsidR="00686B41" w:rsidRPr="00686B41" w:rsidRDefault="00686B41" w:rsidP="00686B41">
      <w:pPr>
        <w:pStyle w:val="af1"/>
        <w:spacing w:line="300" w:lineRule="auto"/>
        <w:ind w:firstLineChars="200" w:firstLine="560"/>
        <w:rPr>
          <w:rFonts w:cstheme="minorBidi"/>
          <w:kern w:val="2"/>
          <w:sz w:val="28"/>
          <w:szCs w:val="28"/>
          <w:lang w:eastAsia="zh-CN"/>
        </w:rPr>
      </w:pPr>
      <w:r w:rsidRPr="00686B41">
        <w:rPr>
          <w:rFonts w:cstheme="minorBidi"/>
          <w:kern w:val="2"/>
          <w:sz w:val="28"/>
          <w:szCs w:val="28"/>
          <w:lang w:eastAsia="zh-CN"/>
        </w:rPr>
        <w:t>通过导入 PLM 系统的实施，利用标准化简化、优化、统一协调的原则，建立以零件为核心，以 BOM 为主线的产品数据组织模式；统一了设计平台，规范源头数据，建立了以产品数据为主线的部门协同工作环境，形成透明的信息数</w:t>
      </w:r>
      <w:r w:rsidRPr="00686B41">
        <w:rPr>
          <w:rFonts w:cstheme="minorBidi"/>
          <w:kern w:val="2"/>
          <w:sz w:val="28"/>
          <w:szCs w:val="28"/>
          <w:lang w:eastAsia="zh-CN"/>
        </w:rPr>
        <w:lastRenderedPageBreak/>
        <w:t>据流和过程流。不仅严格内部监管，提高整体竞争力、提高依法管理水平，缩短研发周期，降低产品成本，减少库存、降低库存成本，而且技术人员的规范意识显著增强，提高设计质量和效率的目标，使公司整个产品设计端的流程得以顺畅、高效运转</w:t>
      </w:r>
      <w:r>
        <w:rPr>
          <w:rFonts w:cstheme="minorBidi" w:hint="eastAsia"/>
          <w:kern w:val="2"/>
          <w:sz w:val="28"/>
          <w:szCs w:val="28"/>
          <w:lang w:eastAsia="zh-CN"/>
        </w:rPr>
        <w:t>。</w:t>
      </w:r>
    </w:p>
    <w:p w:rsidR="00686F01" w:rsidRDefault="00686B41" w:rsidP="00686B41">
      <w:pPr>
        <w:pStyle w:val="a9"/>
        <w:spacing w:before="0" w:after="0" w:line="300" w:lineRule="auto"/>
        <w:ind w:leftChars="0" w:left="0" w:firstLineChars="200" w:firstLine="562"/>
        <w:rPr>
          <w:rFonts w:ascii="宋体" w:hAnsi="宋体"/>
        </w:rPr>
      </w:pPr>
      <w:bookmarkStart w:id="31" w:name="_Toc135730017"/>
      <w:r>
        <w:rPr>
          <w:rFonts w:ascii="宋体" w:hAnsi="宋体"/>
        </w:rPr>
        <w:t>5.</w:t>
      </w:r>
      <w:r w:rsidR="0045098C">
        <w:rPr>
          <w:rFonts w:ascii="宋体" w:hAnsi="宋体"/>
        </w:rPr>
        <w:t>2、计量管理</w:t>
      </w:r>
      <w:bookmarkEnd w:id="31"/>
    </w:p>
    <w:p w:rsidR="00686B41" w:rsidRPr="00FA30EA" w:rsidRDefault="00686B41" w:rsidP="00FA30EA">
      <w:pPr>
        <w:ind w:firstLineChars="200" w:firstLine="560"/>
        <w:rPr>
          <w:rFonts w:ascii="宋体" w:eastAsia="宋体" w:hAnsi="宋体"/>
          <w:sz w:val="28"/>
          <w:szCs w:val="28"/>
        </w:rPr>
      </w:pPr>
      <w:proofErr w:type="gramStart"/>
      <w:r w:rsidRPr="00FA30EA">
        <w:rPr>
          <w:rFonts w:ascii="宋体" w:eastAsia="宋体" w:hAnsi="宋体"/>
          <w:sz w:val="28"/>
          <w:szCs w:val="28"/>
        </w:rPr>
        <w:t>盾安环境</w:t>
      </w:r>
      <w:proofErr w:type="gramEnd"/>
      <w:r w:rsidRPr="00FA30EA">
        <w:rPr>
          <w:rFonts w:ascii="宋体" w:eastAsia="宋体" w:hAnsi="宋体"/>
          <w:sz w:val="28"/>
          <w:szCs w:val="28"/>
        </w:rPr>
        <w:t xml:space="preserve">计量检测中心占地 1500 m²，设备资产 </w:t>
      </w:r>
      <w:r w:rsidR="00385A3D">
        <w:rPr>
          <w:rFonts w:ascii="宋体" w:eastAsia="宋体" w:hAnsi="宋体" w:hint="eastAsia"/>
          <w:sz w:val="28"/>
          <w:szCs w:val="28"/>
        </w:rPr>
        <w:t>20</w:t>
      </w:r>
      <w:r w:rsidRPr="00FA30EA">
        <w:rPr>
          <w:rFonts w:ascii="宋体" w:eastAsia="宋体" w:hAnsi="宋体"/>
          <w:sz w:val="28"/>
          <w:szCs w:val="28"/>
        </w:rPr>
        <w:t>00 余万元。主要从事材料的理化检测、制冷配件的电气及物理性能检测、制冷产品的综合性能实验、测量设备的检定/校准。其中，2012 年新组建的制冷配件实验中心占地 700m²，可用于各类制冷配件的系统装机实验，主要包含双风洞</w:t>
      </w:r>
      <w:proofErr w:type="gramStart"/>
      <w:r w:rsidRPr="00FA30EA">
        <w:rPr>
          <w:rFonts w:ascii="宋体" w:eastAsia="宋体" w:hAnsi="宋体"/>
          <w:sz w:val="28"/>
          <w:szCs w:val="28"/>
        </w:rPr>
        <w:t>焓</w:t>
      </w:r>
      <w:proofErr w:type="gramEnd"/>
      <w:r w:rsidRPr="00FA30EA">
        <w:rPr>
          <w:rFonts w:ascii="宋体" w:eastAsia="宋体" w:hAnsi="宋体"/>
          <w:sz w:val="28"/>
          <w:szCs w:val="28"/>
        </w:rPr>
        <w:t>差室、综合性能实验台、家用空调实验台、汽车空调实验台、空气能热水器实验台、节流元件容量实验台等，能满足电子膨胀阀、热力膨胀阀、短管节流阀、四通阀、截止阀、电磁阀、气液分离器、传感器、控制器等制冷配件的各项装机性能的实验需求</w:t>
      </w:r>
      <w:r w:rsidR="00C76EE0">
        <w:rPr>
          <w:rFonts w:ascii="宋体" w:eastAsia="宋体" w:hAnsi="宋体" w:hint="eastAsia"/>
          <w:sz w:val="28"/>
          <w:szCs w:val="28"/>
        </w:rPr>
        <w:t>。</w:t>
      </w:r>
    </w:p>
    <w:p w:rsidR="00686B41" w:rsidRPr="00C76EE0" w:rsidRDefault="00C76EE0" w:rsidP="00C76EE0">
      <w:pPr>
        <w:tabs>
          <w:tab w:val="left" w:pos="1233"/>
          <w:tab w:val="left" w:pos="1234"/>
        </w:tabs>
        <w:spacing w:before="155"/>
        <w:ind w:firstLineChars="200" w:firstLine="560"/>
        <w:rPr>
          <w:sz w:val="28"/>
          <w:szCs w:val="28"/>
        </w:rPr>
      </w:pPr>
      <w:r w:rsidRPr="00C76EE0">
        <w:rPr>
          <w:rFonts w:hint="eastAsia"/>
          <w:sz w:val="28"/>
          <w:szCs w:val="28"/>
        </w:rPr>
        <w:t>■</w:t>
      </w:r>
      <w:r w:rsidR="00686B41" w:rsidRPr="00C76EE0">
        <w:rPr>
          <w:sz w:val="28"/>
          <w:szCs w:val="28"/>
        </w:rPr>
        <w:t>工作机制</w:t>
      </w:r>
    </w:p>
    <w:p w:rsidR="00686B41" w:rsidRPr="00FA30EA" w:rsidRDefault="00686B41" w:rsidP="00C76EE0">
      <w:pPr>
        <w:ind w:firstLineChars="200" w:firstLine="560"/>
        <w:rPr>
          <w:rFonts w:ascii="宋体" w:eastAsia="宋体" w:hAnsi="宋体"/>
          <w:sz w:val="28"/>
          <w:szCs w:val="28"/>
        </w:rPr>
      </w:pPr>
      <w:r w:rsidRPr="00FA30EA">
        <w:rPr>
          <w:rFonts w:ascii="宋体" w:eastAsia="宋体" w:hAnsi="宋体"/>
          <w:sz w:val="28"/>
          <w:szCs w:val="28"/>
        </w:rPr>
        <w:t>计量和测量工作实行“集中管理，三级落实”制度。计量检测中心负责组织建立、实施、保持和改进测量管理体系，明确管理职责，对人力资源、信息资源、物资资源、外部供方、计量确认、测量过程、客户满意、内部审核、管理评审、不合格控制等要素或过程进行严格规范。各子公司、制造部、班组负责按测量管理体系的要求和计量检测中心的部署去开展各项计量和测量工作</w:t>
      </w:r>
      <w:r w:rsidR="00C76EE0">
        <w:rPr>
          <w:rFonts w:ascii="宋体" w:eastAsia="宋体" w:hAnsi="宋体" w:hint="eastAsia"/>
          <w:sz w:val="28"/>
          <w:szCs w:val="28"/>
        </w:rPr>
        <w:t>。</w:t>
      </w:r>
    </w:p>
    <w:p w:rsidR="00686B41" w:rsidRPr="00C76EE0" w:rsidRDefault="00C76EE0" w:rsidP="00C76EE0">
      <w:pPr>
        <w:tabs>
          <w:tab w:val="left" w:pos="1233"/>
          <w:tab w:val="left" w:pos="1234"/>
        </w:tabs>
        <w:spacing w:before="155"/>
        <w:ind w:firstLineChars="200" w:firstLine="560"/>
        <w:rPr>
          <w:sz w:val="28"/>
          <w:szCs w:val="28"/>
        </w:rPr>
      </w:pPr>
      <w:r w:rsidRPr="00C76EE0">
        <w:rPr>
          <w:rFonts w:hint="eastAsia"/>
          <w:sz w:val="28"/>
          <w:szCs w:val="28"/>
        </w:rPr>
        <w:t>■</w:t>
      </w:r>
      <w:r w:rsidR="00686B41" w:rsidRPr="00C76EE0">
        <w:rPr>
          <w:sz w:val="28"/>
          <w:szCs w:val="28"/>
        </w:rPr>
        <w:t>体系建设</w:t>
      </w:r>
    </w:p>
    <w:p w:rsidR="00686B41" w:rsidRPr="00FA30EA" w:rsidRDefault="00686B41" w:rsidP="00C76EE0">
      <w:pPr>
        <w:ind w:firstLineChars="200" w:firstLine="560"/>
        <w:rPr>
          <w:rFonts w:ascii="宋体" w:eastAsia="宋体" w:hAnsi="宋体"/>
          <w:sz w:val="28"/>
          <w:szCs w:val="28"/>
        </w:rPr>
      </w:pPr>
      <w:r w:rsidRPr="00FA30EA">
        <w:rPr>
          <w:rFonts w:ascii="宋体" w:eastAsia="宋体" w:hAnsi="宋体"/>
          <w:sz w:val="28"/>
          <w:szCs w:val="28"/>
        </w:rPr>
        <w:t>公司建立了一套切实可行的测量管理体系文件，包括管理手册、程序文件和作业指导书等，制定了可测量的质量目标，进行全员培训和动员，自上而下地加</w:t>
      </w:r>
      <w:r w:rsidRPr="00FA30EA">
        <w:rPr>
          <w:rFonts w:ascii="宋体" w:eastAsia="宋体" w:hAnsi="宋体"/>
          <w:sz w:val="28"/>
          <w:szCs w:val="28"/>
        </w:rPr>
        <w:lastRenderedPageBreak/>
        <w:t>强对计量和测量工作的管理。</w:t>
      </w:r>
    </w:p>
    <w:p w:rsidR="00686B41" w:rsidRPr="00C76EE0" w:rsidRDefault="00C76EE0" w:rsidP="00C76EE0">
      <w:pPr>
        <w:tabs>
          <w:tab w:val="left" w:pos="1233"/>
          <w:tab w:val="left" w:pos="1234"/>
        </w:tabs>
        <w:spacing w:before="156"/>
        <w:ind w:firstLineChars="200" w:firstLine="560"/>
        <w:rPr>
          <w:sz w:val="28"/>
          <w:szCs w:val="28"/>
        </w:rPr>
      </w:pPr>
      <w:r w:rsidRPr="00C76EE0">
        <w:rPr>
          <w:rFonts w:hint="eastAsia"/>
          <w:sz w:val="28"/>
          <w:szCs w:val="28"/>
        </w:rPr>
        <w:t>■</w:t>
      </w:r>
      <w:r w:rsidR="00686B41" w:rsidRPr="00C76EE0">
        <w:rPr>
          <w:sz w:val="28"/>
          <w:szCs w:val="28"/>
        </w:rPr>
        <w:t>公正检测</w:t>
      </w:r>
    </w:p>
    <w:p w:rsidR="00686B41" w:rsidRPr="00FA30EA" w:rsidRDefault="00686B41" w:rsidP="00C76EE0">
      <w:pPr>
        <w:ind w:firstLineChars="200" w:firstLine="560"/>
        <w:rPr>
          <w:rFonts w:ascii="宋体" w:eastAsia="宋体" w:hAnsi="宋体"/>
          <w:sz w:val="28"/>
          <w:szCs w:val="28"/>
        </w:rPr>
      </w:pPr>
      <w:r w:rsidRPr="00FA30EA">
        <w:rPr>
          <w:rFonts w:ascii="宋体" w:eastAsia="宋体" w:hAnsi="宋体"/>
          <w:sz w:val="28"/>
          <w:szCs w:val="28"/>
        </w:rPr>
        <w:t>公司授权计量检测中心独立开展检测活动，公司各部门及各子公司不得以任何行政的、经济的手段干涉检测活动的独立性、公正性。计量检测中心制定有《公正性控制程序》，公开承诺不参加任何影响公正性的活动，不接受检测能力许可范围以外的检测任务，不受来自于行政、商业、财经或任何其他方面的压力而影响检测质量，坚持独立检测和独立判断</w:t>
      </w:r>
      <w:r w:rsidR="00C76EE0">
        <w:rPr>
          <w:rFonts w:ascii="宋体" w:eastAsia="宋体" w:hAnsi="宋体" w:hint="eastAsia"/>
          <w:sz w:val="28"/>
          <w:szCs w:val="28"/>
        </w:rPr>
        <w:t>。</w:t>
      </w:r>
    </w:p>
    <w:p w:rsidR="00686B41" w:rsidRPr="00C76EE0" w:rsidRDefault="00C76EE0" w:rsidP="00C76EE0">
      <w:pPr>
        <w:tabs>
          <w:tab w:val="left" w:pos="1233"/>
          <w:tab w:val="left" w:pos="1234"/>
        </w:tabs>
        <w:spacing w:before="156"/>
        <w:ind w:firstLineChars="200" w:firstLine="560"/>
        <w:rPr>
          <w:sz w:val="28"/>
          <w:szCs w:val="28"/>
        </w:rPr>
      </w:pPr>
      <w:r w:rsidRPr="00C76EE0">
        <w:rPr>
          <w:rFonts w:hint="eastAsia"/>
          <w:sz w:val="28"/>
          <w:szCs w:val="28"/>
        </w:rPr>
        <w:t>■</w:t>
      </w:r>
      <w:r w:rsidR="00686B41" w:rsidRPr="00C76EE0">
        <w:rPr>
          <w:sz w:val="28"/>
          <w:szCs w:val="28"/>
        </w:rPr>
        <w:t>测量设备</w:t>
      </w:r>
    </w:p>
    <w:p w:rsidR="00686B41" w:rsidRPr="00FA30EA" w:rsidRDefault="00C76EE0" w:rsidP="00C76EE0">
      <w:pPr>
        <w:ind w:firstLineChars="200" w:firstLine="560"/>
        <w:rPr>
          <w:rFonts w:ascii="宋体" w:eastAsia="宋体" w:hAnsi="宋体"/>
          <w:sz w:val="28"/>
          <w:szCs w:val="28"/>
        </w:rPr>
      </w:pPr>
      <w:r>
        <w:rPr>
          <w:rFonts w:ascii="宋体" w:eastAsia="宋体" w:hAnsi="宋体" w:hint="eastAsia"/>
          <w:sz w:val="28"/>
          <w:szCs w:val="28"/>
        </w:rPr>
        <w:t>检测中心总计共</w:t>
      </w:r>
      <w:r w:rsidR="00686B41" w:rsidRPr="00FA30EA">
        <w:rPr>
          <w:rFonts w:ascii="宋体" w:eastAsia="宋体" w:hAnsi="宋体"/>
          <w:sz w:val="28"/>
          <w:szCs w:val="28"/>
        </w:rPr>
        <w:t xml:space="preserve">投入资金 </w:t>
      </w:r>
      <w:r w:rsidR="00385A3D">
        <w:rPr>
          <w:rFonts w:ascii="宋体" w:eastAsia="宋体" w:hAnsi="宋体" w:hint="eastAsia"/>
          <w:sz w:val="28"/>
          <w:szCs w:val="28"/>
        </w:rPr>
        <w:t>20</w:t>
      </w:r>
      <w:r w:rsidR="00686B41" w:rsidRPr="00FA30EA">
        <w:rPr>
          <w:rFonts w:ascii="宋体" w:eastAsia="宋体" w:hAnsi="宋体"/>
          <w:sz w:val="28"/>
          <w:szCs w:val="28"/>
        </w:rPr>
        <w:t>00 余万，</w:t>
      </w:r>
      <w:r>
        <w:rPr>
          <w:rFonts w:ascii="宋体" w:eastAsia="宋体" w:hAnsi="宋体" w:hint="eastAsia"/>
          <w:sz w:val="28"/>
          <w:szCs w:val="28"/>
        </w:rPr>
        <w:t>目前</w:t>
      </w:r>
      <w:r w:rsidR="00FA30EA" w:rsidRPr="00FA30EA">
        <w:rPr>
          <w:rFonts w:ascii="宋体" w:eastAsia="宋体" w:hAnsi="宋体"/>
          <w:sz w:val="28"/>
          <w:szCs w:val="28"/>
        </w:rPr>
        <w:t>计量检测中心共有检测设备</w:t>
      </w:r>
      <w:r>
        <w:rPr>
          <w:rFonts w:ascii="宋体" w:eastAsia="宋体" w:hAnsi="宋体"/>
          <w:sz w:val="28"/>
          <w:szCs w:val="28"/>
        </w:rPr>
        <w:t>10</w:t>
      </w:r>
      <w:r w:rsidR="00FA30EA" w:rsidRPr="00FA30EA">
        <w:rPr>
          <w:rFonts w:ascii="宋体" w:eastAsia="宋体" w:hAnsi="宋体"/>
          <w:sz w:val="28"/>
          <w:szCs w:val="28"/>
        </w:rPr>
        <w:t>0 余台（套），主要包括：</w:t>
      </w:r>
      <w:r>
        <w:rPr>
          <w:rFonts w:ascii="宋体" w:eastAsia="宋体" w:hAnsi="宋体" w:hint="eastAsia"/>
          <w:sz w:val="28"/>
          <w:szCs w:val="28"/>
        </w:rPr>
        <w:t>工业CT、</w:t>
      </w:r>
      <w:r w:rsidR="00FA30EA" w:rsidRPr="00FA30EA">
        <w:rPr>
          <w:rFonts w:ascii="宋体" w:eastAsia="宋体" w:hAnsi="宋体"/>
          <w:sz w:val="28"/>
          <w:szCs w:val="28"/>
        </w:rPr>
        <w:t>万能</w:t>
      </w:r>
      <w:r w:rsidR="00385A3D">
        <w:rPr>
          <w:rFonts w:ascii="宋体" w:eastAsia="宋体" w:hAnsi="宋体" w:hint="eastAsia"/>
          <w:sz w:val="28"/>
          <w:szCs w:val="28"/>
        </w:rPr>
        <w:t>材料</w:t>
      </w:r>
      <w:r w:rsidR="00FA30EA" w:rsidRPr="00FA30EA">
        <w:rPr>
          <w:rFonts w:ascii="宋体" w:eastAsia="宋体" w:hAnsi="宋体"/>
          <w:sz w:val="28"/>
          <w:szCs w:val="28"/>
        </w:rPr>
        <w:t>试验机、弹簧拉</w:t>
      </w:r>
      <w:proofErr w:type="gramStart"/>
      <w:r w:rsidR="00FA30EA" w:rsidRPr="00FA30EA">
        <w:rPr>
          <w:rFonts w:ascii="宋体" w:eastAsia="宋体" w:hAnsi="宋体"/>
          <w:sz w:val="28"/>
          <w:szCs w:val="28"/>
        </w:rPr>
        <w:t>压试验</w:t>
      </w:r>
      <w:proofErr w:type="gramEnd"/>
      <w:r w:rsidR="00FA30EA" w:rsidRPr="00FA30EA">
        <w:rPr>
          <w:rFonts w:ascii="宋体" w:eastAsia="宋体" w:hAnsi="宋体"/>
          <w:sz w:val="28"/>
          <w:szCs w:val="28"/>
        </w:rPr>
        <w:t>机、金相显微镜、直读光谱仪、X 射线荧光光谱仪、ICP 光谱仪、</w:t>
      </w:r>
      <w:proofErr w:type="gramStart"/>
      <w:r w:rsidR="00FA30EA" w:rsidRPr="00FA30EA">
        <w:rPr>
          <w:rFonts w:ascii="宋体" w:eastAsia="宋体" w:hAnsi="宋体"/>
          <w:sz w:val="28"/>
          <w:szCs w:val="28"/>
        </w:rPr>
        <w:t>水份</w:t>
      </w:r>
      <w:proofErr w:type="gramEnd"/>
      <w:r w:rsidR="00FA30EA" w:rsidRPr="00FA30EA">
        <w:rPr>
          <w:rFonts w:ascii="宋体" w:eastAsia="宋体" w:hAnsi="宋体"/>
          <w:sz w:val="28"/>
          <w:szCs w:val="28"/>
        </w:rPr>
        <w:t>分析仪、离子色谱仪、磁性检测仪、电参数测量仪、耐压测量仪、绝缘电阻测试仪、燃烧试验仪、差热分析仪、盐雾试验箱、高温箱、低温箱、恒温恒湿箱、热湿交变试验箱、水压试验台、振动台、三坐标仪、测长仪、影像测量仪、轮廓仪、高度仪、</w:t>
      </w:r>
      <w:r w:rsidR="00385A3D" w:rsidRPr="00385A3D">
        <w:rPr>
          <w:rFonts w:ascii="宋体" w:eastAsia="宋体" w:hAnsi="宋体" w:hint="eastAsia"/>
          <w:sz w:val="28"/>
          <w:szCs w:val="28"/>
        </w:rPr>
        <w:t>复</w:t>
      </w:r>
      <w:r w:rsidR="00385A3D" w:rsidRPr="00385A3D">
        <w:rPr>
          <w:rFonts w:ascii="宋体" w:eastAsia="宋体" w:hAnsi="宋体"/>
          <w:sz w:val="28"/>
          <w:szCs w:val="28"/>
        </w:rPr>
        <w:t>合式盐雾试验箱、</w:t>
      </w:r>
      <w:r w:rsidR="00385A3D" w:rsidRPr="00385A3D">
        <w:rPr>
          <w:rFonts w:ascii="宋体" w:eastAsia="宋体" w:hAnsi="宋体" w:hint="eastAsia"/>
          <w:sz w:val="28"/>
          <w:szCs w:val="28"/>
        </w:rPr>
        <w:t>高</w:t>
      </w:r>
      <w:r w:rsidR="00385A3D" w:rsidRPr="00385A3D">
        <w:rPr>
          <w:rFonts w:ascii="宋体" w:eastAsia="宋体" w:hAnsi="宋体"/>
          <w:sz w:val="28"/>
          <w:szCs w:val="28"/>
        </w:rPr>
        <w:t>低温冲击试验箱、</w:t>
      </w:r>
      <w:r w:rsidR="00385A3D" w:rsidRPr="00385A3D">
        <w:rPr>
          <w:rFonts w:ascii="宋体" w:eastAsia="宋体" w:hAnsi="宋体" w:hint="eastAsia"/>
          <w:sz w:val="28"/>
          <w:szCs w:val="28"/>
        </w:rPr>
        <w:t>气</w:t>
      </w:r>
      <w:r w:rsidR="00385A3D" w:rsidRPr="00385A3D">
        <w:rPr>
          <w:rFonts w:ascii="宋体" w:eastAsia="宋体" w:hAnsi="宋体"/>
          <w:sz w:val="28"/>
          <w:szCs w:val="28"/>
        </w:rPr>
        <w:t>相</w:t>
      </w:r>
      <w:r w:rsidR="00385A3D" w:rsidRPr="00385A3D">
        <w:rPr>
          <w:rFonts w:ascii="宋体" w:eastAsia="宋体" w:hAnsi="宋体" w:hint="eastAsia"/>
          <w:sz w:val="28"/>
          <w:szCs w:val="28"/>
        </w:rPr>
        <w:t>质</w:t>
      </w:r>
      <w:r w:rsidR="00385A3D" w:rsidRPr="00385A3D">
        <w:rPr>
          <w:rFonts w:ascii="宋体" w:eastAsia="宋体" w:hAnsi="宋体"/>
          <w:sz w:val="28"/>
          <w:szCs w:val="28"/>
        </w:rPr>
        <w:t>谱联</w:t>
      </w:r>
      <w:r w:rsidR="00385A3D" w:rsidRPr="00385A3D">
        <w:rPr>
          <w:rFonts w:ascii="宋体" w:eastAsia="宋体" w:hAnsi="宋体" w:hint="eastAsia"/>
          <w:sz w:val="28"/>
          <w:szCs w:val="28"/>
        </w:rPr>
        <w:t>用</w:t>
      </w:r>
      <w:r w:rsidR="00385A3D" w:rsidRPr="00385A3D">
        <w:rPr>
          <w:rFonts w:ascii="宋体" w:eastAsia="宋体" w:hAnsi="宋体"/>
          <w:sz w:val="28"/>
          <w:szCs w:val="28"/>
        </w:rPr>
        <w:t>仪、产品综合性能测试台</w:t>
      </w:r>
      <w:r w:rsidR="00FA30EA" w:rsidRPr="00FA30EA">
        <w:rPr>
          <w:rFonts w:ascii="宋体" w:eastAsia="宋体" w:hAnsi="宋体"/>
          <w:sz w:val="28"/>
          <w:szCs w:val="28"/>
        </w:rPr>
        <w:t>等，多为国内外知名品牌，精度高(尺寸测量精度达 um 级，成分检测精度达 ppb 级)，稳定性好</w:t>
      </w:r>
      <w:r>
        <w:rPr>
          <w:rFonts w:ascii="宋体" w:eastAsia="宋体" w:hAnsi="宋体" w:hint="eastAsia"/>
          <w:sz w:val="28"/>
          <w:szCs w:val="28"/>
        </w:rPr>
        <w:t>。</w:t>
      </w:r>
    </w:p>
    <w:p w:rsidR="00FA30EA" w:rsidRPr="00C76EE0" w:rsidRDefault="00C76EE0" w:rsidP="00C76EE0">
      <w:pPr>
        <w:tabs>
          <w:tab w:val="left" w:pos="1233"/>
          <w:tab w:val="left" w:pos="1234"/>
        </w:tabs>
        <w:spacing w:before="155"/>
        <w:ind w:firstLineChars="200" w:firstLine="560"/>
        <w:rPr>
          <w:sz w:val="28"/>
          <w:szCs w:val="28"/>
        </w:rPr>
      </w:pPr>
      <w:r w:rsidRPr="00C76EE0">
        <w:rPr>
          <w:rFonts w:hint="eastAsia"/>
          <w:sz w:val="28"/>
          <w:szCs w:val="28"/>
        </w:rPr>
        <w:t>■</w:t>
      </w:r>
      <w:r w:rsidR="00FA30EA" w:rsidRPr="00C76EE0">
        <w:rPr>
          <w:sz w:val="28"/>
          <w:szCs w:val="28"/>
        </w:rPr>
        <w:t>计量确认</w:t>
      </w:r>
    </w:p>
    <w:p w:rsidR="00FA30EA" w:rsidRPr="00FA30EA" w:rsidRDefault="00FA30EA" w:rsidP="00C76EE0">
      <w:pPr>
        <w:ind w:firstLineChars="200" w:firstLine="560"/>
        <w:rPr>
          <w:rFonts w:ascii="宋体" w:eastAsia="宋体" w:hAnsi="宋体"/>
          <w:sz w:val="28"/>
          <w:szCs w:val="28"/>
        </w:rPr>
      </w:pPr>
      <w:r w:rsidRPr="00FA30EA">
        <w:rPr>
          <w:rFonts w:ascii="宋体" w:eastAsia="宋体" w:hAnsi="宋体"/>
          <w:sz w:val="28"/>
          <w:szCs w:val="28"/>
        </w:rPr>
        <w:t>公司按照“保证重点、兼顾一般、区别管理、全面监督”的原则，对所有测量设备建立台帐，实行 ABC 分类管理。对公司的最高计量标准器具和用于贸易结算、医疗卫生、安全防护和环境检测列入强制检定目录的工作计量器具全部送</w:t>
      </w:r>
      <w:r w:rsidRPr="00FA30EA">
        <w:rPr>
          <w:rFonts w:ascii="宋体" w:eastAsia="宋体" w:hAnsi="宋体"/>
          <w:sz w:val="28"/>
          <w:szCs w:val="28"/>
        </w:rPr>
        <w:lastRenderedPageBreak/>
        <w:t>计量行政部门指定的计量检定机构进行周期检定。对公司使用的非强检器具，计量检测中心按照 JJF1033《计量标准考核规范》的要求建立了</w:t>
      </w:r>
      <w:r w:rsidR="00C432B2" w:rsidRPr="00C432B2">
        <w:rPr>
          <w:rFonts w:ascii="宋体" w:eastAsia="宋体" w:hAnsi="宋体"/>
          <w:sz w:val="28"/>
          <w:szCs w:val="28"/>
        </w:rPr>
        <w:t>“卡尺量具检定装置”、“测微量具检定装置”、“精密压</w:t>
      </w:r>
      <w:r w:rsidR="00C432B2" w:rsidRPr="00C432B2">
        <w:rPr>
          <w:rFonts w:ascii="宋体" w:eastAsia="宋体" w:hAnsi="宋体" w:hint="eastAsia"/>
          <w:sz w:val="28"/>
          <w:szCs w:val="28"/>
        </w:rPr>
        <w:t>力</w:t>
      </w:r>
      <w:r w:rsidR="00C432B2" w:rsidRPr="00C432B2">
        <w:rPr>
          <w:rFonts w:ascii="宋体" w:eastAsia="宋体" w:hAnsi="宋体"/>
          <w:sz w:val="28"/>
          <w:szCs w:val="28"/>
        </w:rPr>
        <w:t>表检定装置”、“压力变送器检定装置”</w:t>
      </w:r>
      <w:r w:rsidRPr="00FA30EA">
        <w:rPr>
          <w:rFonts w:ascii="宋体" w:eastAsia="宋体" w:hAnsi="宋体"/>
          <w:sz w:val="28"/>
          <w:szCs w:val="28"/>
        </w:rPr>
        <w:t>等计量标准，进行内部检定/校准。</w:t>
      </w:r>
      <w:r w:rsidR="00C432B2" w:rsidRPr="00C432B2">
        <w:rPr>
          <w:rFonts w:ascii="宋体" w:eastAsia="宋体" w:hAnsi="宋体" w:hint="eastAsia"/>
          <w:sz w:val="28"/>
          <w:szCs w:val="28"/>
        </w:rPr>
        <w:t>校</w:t>
      </w:r>
      <w:r w:rsidR="00C432B2" w:rsidRPr="00C432B2">
        <w:rPr>
          <w:rFonts w:ascii="宋体" w:eastAsia="宋体" w:hAnsi="宋体"/>
          <w:sz w:val="28"/>
          <w:szCs w:val="28"/>
        </w:rPr>
        <w:t>准后</w:t>
      </w:r>
      <w:r w:rsidR="00C432B2" w:rsidRPr="00C432B2">
        <w:rPr>
          <w:rFonts w:ascii="宋体" w:eastAsia="宋体" w:hAnsi="宋体" w:hint="eastAsia"/>
          <w:sz w:val="28"/>
          <w:szCs w:val="28"/>
        </w:rPr>
        <w:t>通</w:t>
      </w:r>
      <w:r w:rsidR="00C432B2" w:rsidRPr="00C432B2">
        <w:rPr>
          <w:rFonts w:ascii="宋体" w:eastAsia="宋体" w:hAnsi="宋体"/>
          <w:sz w:val="28"/>
          <w:szCs w:val="28"/>
        </w:rPr>
        <w:t>过定期</w:t>
      </w:r>
      <w:r w:rsidR="00C432B2" w:rsidRPr="00C432B2">
        <w:rPr>
          <w:rFonts w:ascii="宋体" w:eastAsia="宋体" w:hAnsi="宋体" w:hint="eastAsia"/>
          <w:sz w:val="28"/>
          <w:szCs w:val="28"/>
        </w:rPr>
        <w:t>对测</w:t>
      </w:r>
      <w:r w:rsidR="00C432B2" w:rsidRPr="00C432B2">
        <w:rPr>
          <w:rFonts w:ascii="宋体" w:eastAsia="宋体" w:hAnsi="宋体"/>
          <w:sz w:val="28"/>
          <w:szCs w:val="28"/>
        </w:rPr>
        <w:t>量设备性能的评价，与使用要求的</w:t>
      </w:r>
      <w:r w:rsidR="00C432B2" w:rsidRPr="00C432B2">
        <w:rPr>
          <w:rFonts w:ascii="宋体" w:eastAsia="宋体" w:hAnsi="宋体" w:hint="eastAsia"/>
          <w:sz w:val="28"/>
          <w:szCs w:val="28"/>
        </w:rPr>
        <w:t>比</w:t>
      </w:r>
      <w:r w:rsidR="00C432B2" w:rsidRPr="00C432B2">
        <w:rPr>
          <w:rFonts w:ascii="宋体" w:eastAsia="宋体" w:hAnsi="宋体"/>
          <w:sz w:val="28"/>
          <w:szCs w:val="28"/>
        </w:rPr>
        <w:t>对</w:t>
      </w:r>
      <w:r w:rsidR="00C432B2" w:rsidRPr="00C432B2">
        <w:rPr>
          <w:rFonts w:ascii="宋体" w:eastAsia="宋体" w:hAnsi="宋体" w:hint="eastAsia"/>
          <w:sz w:val="28"/>
          <w:szCs w:val="28"/>
        </w:rPr>
        <w:t>性</w:t>
      </w:r>
      <w:r w:rsidR="00C432B2" w:rsidRPr="00C432B2">
        <w:rPr>
          <w:rFonts w:ascii="宋体" w:eastAsia="宋体" w:hAnsi="宋体"/>
          <w:sz w:val="28"/>
          <w:szCs w:val="28"/>
        </w:rPr>
        <w:t>验证，</w:t>
      </w:r>
      <w:r w:rsidR="00C432B2" w:rsidRPr="00C432B2">
        <w:rPr>
          <w:rFonts w:ascii="宋体" w:eastAsia="宋体" w:hAnsi="宋体" w:hint="eastAsia"/>
          <w:sz w:val="28"/>
          <w:szCs w:val="28"/>
        </w:rPr>
        <w:t>确</w:t>
      </w:r>
      <w:r w:rsidR="00C432B2" w:rsidRPr="00C432B2">
        <w:rPr>
          <w:rFonts w:ascii="宋体" w:eastAsia="宋体" w:hAnsi="宋体"/>
          <w:sz w:val="28"/>
          <w:szCs w:val="28"/>
        </w:rPr>
        <w:t>保测量设备符合预期</w:t>
      </w:r>
      <w:r w:rsidR="00C432B2" w:rsidRPr="00C432B2">
        <w:rPr>
          <w:rFonts w:ascii="宋体" w:eastAsia="宋体" w:hAnsi="宋体" w:hint="eastAsia"/>
          <w:sz w:val="28"/>
          <w:szCs w:val="28"/>
        </w:rPr>
        <w:t>使</w:t>
      </w:r>
      <w:r w:rsidR="00C432B2" w:rsidRPr="00C432B2">
        <w:rPr>
          <w:rFonts w:ascii="宋体" w:eastAsia="宋体" w:hAnsi="宋体"/>
          <w:sz w:val="28"/>
          <w:szCs w:val="28"/>
        </w:rPr>
        <w:t>用的要求</w:t>
      </w:r>
      <w:r w:rsidR="00C432B2">
        <w:rPr>
          <w:rFonts w:ascii="宋体" w:eastAsia="宋体" w:hAnsi="宋体" w:hint="eastAsia"/>
          <w:sz w:val="28"/>
          <w:szCs w:val="28"/>
        </w:rPr>
        <w:t>，</w:t>
      </w:r>
      <w:r w:rsidR="00C432B2" w:rsidRPr="00C432B2">
        <w:rPr>
          <w:rFonts w:ascii="宋体" w:eastAsia="宋体" w:hAnsi="宋体" w:hint="eastAsia"/>
          <w:sz w:val="28"/>
          <w:szCs w:val="28"/>
        </w:rPr>
        <w:t>合</w:t>
      </w:r>
      <w:r w:rsidR="00C432B2" w:rsidRPr="00C432B2">
        <w:rPr>
          <w:rFonts w:ascii="宋体" w:eastAsia="宋体" w:hAnsi="宋体"/>
          <w:sz w:val="28"/>
          <w:szCs w:val="28"/>
        </w:rPr>
        <w:t>格的测试设备为输出可</w:t>
      </w:r>
      <w:r w:rsidR="00C432B2" w:rsidRPr="00C432B2">
        <w:rPr>
          <w:rFonts w:ascii="宋体" w:eastAsia="宋体" w:hAnsi="宋体" w:hint="eastAsia"/>
          <w:sz w:val="28"/>
          <w:szCs w:val="28"/>
        </w:rPr>
        <w:t>靠</w:t>
      </w:r>
      <w:r w:rsidR="00C432B2" w:rsidRPr="00C432B2">
        <w:rPr>
          <w:rFonts w:ascii="宋体" w:eastAsia="宋体" w:hAnsi="宋体"/>
          <w:sz w:val="28"/>
          <w:szCs w:val="28"/>
        </w:rPr>
        <w:t>数据</w:t>
      </w:r>
      <w:r w:rsidR="00C432B2" w:rsidRPr="00C432B2">
        <w:rPr>
          <w:rFonts w:ascii="宋体" w:eastAsia="宋体" w:hAnsi="宋体" w:hint="eastAsia"/>
          <w:sz w:val="28"/>
          <w:szCs w:val="28"/>
        </w:rPr>
        <w:t>提供强</w:t>
      </w:r>
      <w:r w:rsidR="00C432B2" w:rsidRPr="00C432B2">
        <w:rPr>
          <w:rFonts w:ascii="宋体" w:eastAsia="宋体" w:hAnsi="宋体"/>
          <w:sz w:val="28"/>
          <w:szCs w:val="28"/>
        </w:rPr>
        <w:t>有力支</w:t>
      </w:r>
      <w:r w:rsidR="00C432B2" w:rsidRPr="00C432B2">
        <w:rPr>
          <w:rFonts w:ascii="宋体" w:eastAsia="宋体" w:hAnsi="宋体" w:hint="eastAsia"/>
          <w:sz w:val="28"/>
          <w:szCs w:val="28"/>
        </w:rPr>
        <w:t>持</w:t>
      </w:r>
      <w:r w:rsidR="00C432B2" w:rsidRPr="00C432B2">
        <w:rPr>
          <w:rFonts w:ascii="宋体" w:eastAsia="宋体" w:hAnsi="宋体"/>
          <w:sz w:val="28"/>
          <w:szCs w:val="28"/>
        </w:rPr>
        <w:t>。</w:t>
      </w:r>
    </w:p>
    <w:p w:rsidR="00FA30EA" w:rsidRPr="00C76EE0" w:rsidRDefault="00C76EE0" w:rsidP="00C76EE0">
      <w:pPr>
        <w:tabs>
          <w:tab w:val="left" w:pos="1233"/>
          <w:tab w:val="left" w:pos="1234"/>
        </w:tabs>
        <w:spacing w:before="155"/>
        <w:ind w:firstLineChars="200" w:firstLine="560"/>
        <w:rPr>
          <w:sz w:val="28"/>
          <w:szCs w:val="28"/>
        </w:rPr>
      </w:pPr>
      <w:r w:rsidRPr="00C76EE0">
        <w:rPr>
          <w:rFonts w:hint="eastAsia"/>
          <w:sz w:val="28"/>
          <w:szCs w:val="28"/>
        </w:rPr>
        <w:t>■</w:t>
      </w:r>
      <w:r w:rsidR="00FA30EA" w:rsidRPr="00C76EE0">
        <w:rPr>
          <w:sz w:val="28"/>
          <w:szCs w:val="28"/>
        </w:rPr>
        <w:t>测量过程控制</w:t>
      </w:r>
    </w:p>
    <w:p w:rsidR="00FA30EA" w:rsidRPr="00FA30EA" w:rsidRDefault="00FA30EA" w:rsidP="00C76EE0">
      <w:pPr>
        <w:ind w:firstLineChars="200" w:firstLine="560"/>
        <w:rPr>
          <w:rFonts w:ascii="宋体" w:eastAsia="宋体" w:hAnsi="宋体"/>
          <w:sz w:val="28"/>
          <w:szCs w:val="28"/>
        </w:rPr>
      </w:pPr>
      <w:r w:rsidRPr="00FA30EA">
        <w:rPr>
          <w:rFonts w:ascii="宋体" w:eastAsia="宋体" w:hAnsi="宋体"/>
          <w:sz w:val="28"/>
          <w:szCs w:val="28"/>
        </w:rPr>
        <w:t>公司对关键测量过程进行识别，设计关键测量过程，从人、机、料、环、法、环等方面对测量过程进行控制，并对控制方法进行验证和审批，确保测量过程处于受控状态</w:t>
      </w:r>
      <w:r w:rsidR="00C76EE0">
        <w:rPr>
          <w:rFonts w:ascii="宋体" w:eastAsia="宋体" w:hAnsi="宋体" w:hint="eastAsia"/>
          <w:sz w:val="28"/>
          <w:szCs w:val="28"/>
        </w:rPr>
        <w:t>。</w:t>
      </w:r>
    </w:p>
    <w:p w:rsidR="00FA30EA" w:rsidRPr="00FA30EA" w:rsidRDefault="00C76EE0" w:rsidP="00C76EE0">
      <w:pPr>
        <w:ind w:firstLineChars="200" w:firstLine="560"/>
        <w:rPr>
          <w:rFonts w:ascii="宋体" w:eastAsia="宋体" w:hAnsi="宋体"/>
          <w:sz w:val="28"/>
          <w:szCs w:val="28"/>
        </w:rPr>
      </w:pPr>
      <w:r w:rsidRPr="00C76EE0">
        <w:rPr>
          <w:rFonts w:ascii="宋体" w:eastAsia="宋体" w:hAnsi="宋体" w:hint="eastAsia"/>
          <w:sz w:val="28"/>
          <w:szCs w:val="28"/>
        </w:rPr>
        <w:t>■</w:t>
      </w:r>
      <w:r w:rsidR="00FA30EA" w:rsidRPr="00FA30EA">
        <w:rPr>
          <w:rFonts w:ascii="宋体" w:eastAsia="宋体" w:hAnsi="宋体"/>
          <w:sz w:val="28"/>
          <w:szCs w:val="28"/>
        </w:rPr>
        <w:t>实验室管理</w:t>
      </w:r>
    </w:p>
    <w:p w:rsidR="00FA30EA" w:rsidRPr="00FA30EA" w:rsidRDefault="00FA30EA" w:rsidP="00C76EE0">
      <w:pPr>
        <w:ind w:firstLineChars="200" w:firstLine="560"/>
        <w:rPr>
          <w:rFonts w:ascii="宋体" w:eastAsia="宋体" w:hAnsi="宋体"/>
          <w:sz w:val="28"/>
          <w:szCs w:val="28"/>
        </w:rPr>
      </w:pPr>
      <w:r w:rsidRPr="00FA30EA">
        <w:rPr>
          <w:rFonts w:ascii="宋体" w:eastAsia="宋体" w:hAnsi="宋体"/>
          <w:sz w:val="28"/>
          <w:szCs w:val="28"/>
        </w:rPr>
        <w:t>计量检测中心早在 2006 年就按照 ISO/IEC17025 / CNAS CL01 建立实验室质量管理体系，2007 年通</w:t>
      </w:r>
      <w:r w:rsidRPr="00FA30EA">
        <w:rPr>
          <w:rFonts w:ascii="宋体" w:eastAsia="宋体" w:hAnsi="宋体" w:hint="eastAsia"/>
          <w:sz w:val="28"/>
          <w:szCs w:val="28"/>
        </w:rPr>
        <w:t>过</w:t>
      </w:r>
      <w:r w:rsidRPr="00FA30EA">
        <w:rPr>
          <w:rFonts w:ascii="宋体" w:eastAsia="宋体" w:hAnsi="宋体"/>
          <w:sz w:val="28"/>
          <w:szCs w:val="28"/>
        </w:rPr>
        <w:t xml:space="preserve">CNAS 认可。公司的测量管理体系（ISO10012 / GB/T19022）和实验室质量管理体系（ISO/IEC17025 / CNAS CL01）已有效运行 </w:t>
      </w:r>
      <w:r w:rsidR="00C76EE0">
        <w:rPr>
          <w:rFonts w:ascii="宋体" w:eastAsia="宋体" w:hAnsi="宋体"/>
          <w:sz w:val="28"/>
          <w:szCs w:val="28"/>
        </w:rPr>
        <w:t>10</w:t>
      </w:r>
      <w:r w:rsidRPr="00FA30EA">
        <w:rPr>
          <w:rFonts w:ascii="宋体" w:eastAsia="宋体" w:hAnsi="宋体"/>
          <w:sz w:val="28"/>
          <w:szCs w:val="28"/>
        </w:rPr>
        <w:t>年多时间，检测能力和检测水平能够满足顾客、组织和法律法规对计量的要求，在生产管理、质量管理、经营管理、设备管理、能源管理、安全管理、环保管理、科学研究和提高效率等方面起着重要的基础保障作用</w:t>
      </w:r>
      <w:r w:rsidR="00C76EE0">
        <w:rPr>
          <w:rFonts w:ascii="宋体" w:eastAsia="宋体" w:hAnsi="宋体" w:hint="eastAsia"/>
          <w:sz w:val="28"/>
          <w:szCs w:val="28"/>
        </w:rPr>
        <w:t>。</w:t>
      </w:r>
      <w:r w:rsidR="00C432B2" w:rsidRPr="00C432B2">
        <w:rPr>
          <w:rFonts w:ascii="宋体" w:eastAsia="宋体" w:hAnsi="宋体" w:hint="eastAsia"/>
          <w:sz w:val="28"/>
          <w:szCs w:val="28"/>
        </w:rPr>
        <w:t>2022年</w:t>
      </w:r>
      <w:proofErr w:type="gramStart"/>
      <w:r w:rsidR="00C432B2">
        <w:rPr>
          <w:rFonts w:ascii="宋体" w:eastAsia="宋体" w:hAnsi="宋体" w:hint="eastAsia"/>
          <w:sz w:val="28"/>
          <w:szCs w:val="28"/>
        </w:rPr>
        <w:t>盾安环境</w:t>
      </w:r>
      <w:proofErr w:type="gramEnd"/>
      <w:r w:rsidR="00C432B2">
        <w:rPr>
          <w:rFonts w:ascii="宋体" w:eastAsia="宋体" w:hAnsi="宋体" w:hint="eastAsia"/>
          <w:sz w:val="28"/>
          <w:szCs w:val="28"/>
        </w:rPr>
        <w:t>又</w:t>
      </w:r>
      <w:r w:rsidR="00C432B2" w:rsidRPr="00C432B2">
        <w:rPr>
          <w:rFonts w:ascii="宋体" w:eastAsia="宋体" w:hAnsi="宋体" w:hint="eastAsia"/>
          <w:sz w:val="28"/>
          <w:szCs w:val="28"/>
        </w:rPr>
        <w:t>着手</w:t>
      </w:r>
      <w:r w:rsidR="00C432B2">
        <w:rPr>
          <w:rFonts w:ascii="宋体" w:eastAsia="宋体" w:hAnsi="宋体" w:hint="eastAsia"/>
          <w:sz w:val="28"/>
          <w:szCs w:val="28"/>
        </w:rPr>
        <w:t>调研</w:t>
      </w:r>
      <w:r w:rsidR="00C432B2" w:rsidRPr="00C432B2">
        <w:rPr>
          <w:rFonts w:ascii="宋体" w:eastAsia="宋体" w:hAnsi="宋体" w:hint="eastAsia"/>
          <w:sz w:val="28"/>
          <w:szCs w:val="28"/>
        </w:rPr>
        <w:t>L</w:t>
      </w:r>
      <w:r w:rsidR="00C432B2">
        <w:rPr>
          <w:rFonts w:ascii="宋体" w:eastAsia="宋体" w:hAnsi="宋体"/>
          <w:sz w:val="28"/>
          <w:szCs w:val="28"/>
        </w:rPr>
        <w:t>I</w:t>
      </w:r>
      <w:r w:rsidR="00C432B2" w:rsidRPr="00C432B2">
        <w:rPr>
          <w:rFonts w:ascii="宋体" w:eastAsia="宋体" w:hAnsi="宋体" w:hint="eastAsia"/>
          <w:sz w:val="28"/>
          <w:szCs w:val="28"/>
        </w:rPr>
        <w:t>MS系统</w:t>
      </w:r>
      <w:r w:rsidR="00C432B2" w:rsidRPr="00C432B2">
        <w:rPr>
          <w:rFonts w:ascii="宋体" w:eastAsia="宋体" w:hAnsi="宋体"/>
          <w:sz w:val="28"/>
          <w:szCs w:val="28"/>
        </w:rPr>
        <w:t>并实施导入，</w:t>
      </w:r>
      <w:r w:rsidR="00C432B2">
        <w:rPr>
          <w:rFonts w:ascii="宋体" w:eastAsia="宋体" w:hAnsi="宋体" w:hint="eastAsia"/>
          <w:sz w:val="28"/>
          <w:szCs w:val="28"/>
        </w:rPr>
        <w:t>使公司的实验室信息化和数字化</w:t>
      </w:r>
      <w:r w:rsidR="00C432B2" w:rsidRPr="00C432B2">
        <w:rPr>
          <w:rFonts w:ascii="宋体" w:eastAsia="宋体" w:hAnsi="宋体"/>
          <w:sz w:val="28"/>
          <w:szCs w:val="28"/>
        </w:rPr>
        <w:t>管</w:t>
      </w:r>
      <w:r w:rsidR="00C432B2" w:rsidRPr="00C432B2">
        <w:rPr>
          <w:rFonts w:ascii="宋体" w:eastAsia="宋体" w:hAnsi="宋体" w:hint="eastAsia"/>
          <w:sz w:val="28"/>
          <w:szCs w:val="28"/>
        </w:rPr>
        <w:t>理</w:t>
      </w:r>
      <w:r w:rsidR="00C432B2">
        <w:rPr>
          <w:rFonts w:ascii="宋体" w:eastAsia="宋体" w:hAnsi="宋体" w:hint="eastAsia"/>
          <w:sz w:val="28"/>
          <w:szCs w:val="28"/>
        </w:rPr>
        <w:t>又</w:t>
      </w:r>
      <w:r w:rsidR="00C432B2" w:rsidRPr="00C432B2">
        <w:rPr>
          <w:rFonts w:ascii="宋体" w:eastAsia="宋体" w:hAnsi="宋体"/>
          <w:sz w:val="28"/>
          <w:szCs w:val="28"/>
        </w:rPr>
        <w:t>上一</w:t>
      </w:r>
      <w:r w:rsidR="00C432B2" w:rsidRPr="00C432B2">
        <w:rPr>
          <w:rFonts w:ascii="宋体" w:eastAsia="宋体" w:hAnsi="宋体" w:hint="eastAsia"/>
          <w:sz w:val="28"/>
          <w:szCs w:val="28"/>
        </w:rPr>
        <w:t>个</w:t>
      </w:r>
      <w:r w:rsidR="00C432B2">
        <w:rPr>
          <w:rFonts w:ascii="宋体" w:eastAsia="宋体" w:hAnsi="宋体" w:hint="eastAsia"/>
          <w:sz w:val="28"/>
          <w:szCs w:val="28"/>
        </w:rPr>
        <w:t>新的</w:t>
      </w:r>
      <w:r w:rsidR="00C432B2" w:rsidRPr="00C432B2">
        <w:rPr>
          <w:rFonts w:ascii="宋体" w:eastAsia="宋体" w:hAnsi="宋体" w:hint="eastAsia"/>
          <w:sz w:val="28"/>
          <w:szCs w:val="28"/>
        </w:rPr>
        <w:t>台</w:t>
      </w:r>
      <w:r w:rsidR="00C432B2" w:rsidRPr="00C432B2">
        <w:rPr>
          <w:rFonts w:ascii="宋体" w:eastAsia="宋体" w:hAnsi="宋体"/>
          <w:sz w:val="28"/>
          <w:szCs w:val="28"/>
        </w:rPr>
        <w:t>阶。</w:t>
      </w:r>
    </w:p>
    <w:p w:rsidR="00686F01" w:rsidRDefault="00C76EE0" w:rsidP="00C76EE0">
      <w:pPr>
        <w:pStyle w:val="a9"/>
        <w:spacing w:before="0" w:after="0" w:line="300" w:lineRule="auto"/>
        <w:ind w:leftChars="0" w:left="0" w:firstLineChars="200" w:firstLine="562"/>
        <w:rPr>
          <w:rFonts w:ascii="宋体" w:hAnsi="宋体"/>
        </w:rPr>
      </w:pPr>
      <w:bookmarkStart w:id="32" w:name="_Toc135730018"/>
      <w:r>
        <w:rPr>
          <w:rFonts w:ascii="宋体" w:hAnsi="宋体"/>
        </w:rPr>
        <w:t>5.</w:t>
      </w:r>
      <w:r w:rsidR="0045098C">
        <w:rPr>
          <w:rFonts w:ascii="宋体" w:hAnsi="宋体"/>
        </w:rPr>
        <w:t>3、认证管理</w:t>
      </w:r>
      <w:bookmarkEnd w:id="32"/>
    </w:p>
    <w:p w:rsidR="00873A60" w:rsidRDefault="00873A60" w:rsidP="00873A60">
      <w:pPr>
        <w:pStyle w:val="a9"/>
        <w:spacing w:before="0" w:after="0" w:line="300" w:lineRule="auto"/>
        <w:ind w:leftChars="0" w:left="0" w:firstLineChars="200" w:firstLine="562"/>
        <w:rPr>
          <w:rFonts w:ascii="宋体" w:hAnsi="宋体"/>
        </w:rPr>
      </w:pPr>
      <w:bookmarkStart w:id="33" w:name="_Toc135730019"/>
      <w:r>
        <w:rPr>
          <w:rFonts w:ascii="宋体" w:hAnsi="宋体"/>
        </w:rPr>
        <w:t>5.3.1、</w:t>
      </w:r>
      <w:r>
        <w:rPr>
          <w:rFonts w:ascii="宋体" w:hAnsi="宋体" w:hint="eastAsia"/>
        </w:rPr>
        <w:t>实验室</w:t>
      </w:r>
      <w:r>
        <w:rPr>
          <w:rFonts w:ascii="宋体" w:hAnsi="宋体"/>
        </w:rPr>
        <w:t>认证</w:t>
      </w:r>
      <w:bookmarkEnd w:id="33"/>
    </w:p>
    <w:p w:rsidR="00873A60" w:rsidRPr="00873A60" w:rsidRDefault="00873A60" w:rsidP="00873A60">
      <w:pPr>
        <w:spacing w:line="300" w:lineRule="auto"/>
        <w:ind w:firstLineChars="200" w:firstLine="560"/>
        <w:rPr>
          <w:rFonts w:ascii="宋体" w:eastAsia="宋体" w:hAnsi="宋体"/>
          <w:sz w:val="28"/>
          <w:szCs w:val="28"/>
        </w:rPr>
      </w:pPr>
      <w:proofErr w:type="gramStart"/>
      <w:r w:rsidRPr="00873A60">
        <w:rPr>
          <w:rFonts w:ascii="宋体" w:eastAsia="宋体" w:hAnsi="宋体"/>
          <w:sz w:val="28"/>
          <w:szCs w:val="28"/>
        </w:rPr>
        <w:t>浙江盾安人工环境</w:t>
      </w:r>
      <w:proofErr w:type="gramEnd"/>
      <w:r w:rsidRPr="00873A60">
        <w:rPr>
          <w:rFonts w:ascii="宋体" w:eastAsia="宋体" w:hAnsi="宋体"/>
          <w:sz w:val="28"/>
          <w:szCs w:val="28"/>
        </w:rPr>
        <w:t>股份有限公司实验中心于2010 年4 月开始导入国际通</w:t>
      </w:r>
      <w:r w:rsidRPr="00873A60">
        <w:rPr>
          <w:rFonts w:ascii="宋体" w:eastAsia="宋体" w:hAnsi="宋体"/>
          <w:sz w:val="28"/>
          <w:szCs w:val="28"/>
        </w:rPr>
        <w:lastRenderedPageBreak/>
        <w:t>行的实验室管理准则ISO/IEC17025:2005（CNAS-CL01：2006《检测和校准实验室能力认可准则》），建立内部管理体系，并于 2010 年 7月开始正式运行。2011 年 12 月，本中心接受了中国合格评定国家认可委员会（CNAS）组织的实验室认可现场评审；2012 年 4 月正式获得 CNAS 颁发的实验室认可证书，注册号：CNAS L5611</w:t>
      </w:r>
      <w:r w:rsidRPr="00873A60">
        <w:rPr>
          <w:rFonts w:ascii="宋体" w:eastAsia="宋体" w:hAnsi="宋体" w:hint="eastAsia"/>
          <w:sz w:val="28"/>
          <w:szCs w:val="28"/>
        </w:rPr>
        <w:t>。</w:t>
      </w:r>
    </w:p>
    <w:p w:rsidR="00873A60" w:rsidRPr="00873A60" w:rsidRDefault="00873A60" w:rsidP="00873A60">
      <w:pPr>
        <w:spacing w:line="300" w:lineRule="auto"/>
        <w:ind w:firstLineChars="200" w:firstLine="560"/>
        <w:rPr>
          <w:rFonts w:ascii="宋体" w:eastAsia="宋体" w:hAnsi="宋体"/>
          <w:sz w:val="28"/>
          <w:szCs w:val="28"/>
        </w:rPr>
      </w:pPr>
      <w:r w:rsidRPr="00873A60">
        <w:rPr>
          <w:rFonts w:ascii="宋体" w:eastAsia="宋体" w:hAnsi="宋体"/>
          <w:sz w:val="28"/>
          <w:szCs w:val="28"/>
        </w:rPr>
        <w:t>通过 CNAS 认可,证明实验中心具备了按有关国际认可准则开展检测和（或）校准服务的技术能力。在认可的检测能力范围内，实验中心出具的检测报告可以加盖 CNAS 国家实验室认可标识和 ILAC-MRA 国际互认标识，该检测报告可在与 CNAS 签署了检测和校准实验室多边互认协议的国家地区获得承认。可提升公司在相关产品领域的声誉，赢得政府部门和社会各界的信任，增强公司在相关产品领域投标的竞争力</w:t>
      </w:r>
      <w:r>
        <w:rPr>
          <w:rFonts w:ascii="宋体" w:eastAsia="宋体" w:hAnsi="宋体" w:hint="eastAsia"/>
          <w:sz w:val="28"/>
          <w:szCs w:val="28"/>
        </w:rPr>
        <w:t>。</w:t>
      </w:r>
    </w:p>
    <w:p w:rsidR="00873A60" w:rsidRDefault="00873A60" w:rsidP="00873A60">
      <w:pPr>
        <w:pStyle w:val="a9"/>
        <w:spacing w:before="0" w:after="0" w:line="300" w:lineRule="auto"/>
        <w:ind w:leftChars="0" w:left="0" w:firstLineChars="200" w:firstLine="562"/>
        <w:rPr>
          <w:rFonts w:ascii="宋体" w:hAnsi="宋体"/>
        </w:rPr>
      </w:pPr>
      <w:bookmarkStart w:id="34" w:name="_Toc135730020"/>
      <w:r>
        <w:rPr>
          <w:rFonts w:ascii="宋体" w:hAnsi="宋体"/>
        </w:rPr>
        <w:t>5.3.2、</w:t>
      </w:r>
      <w:r>
        <w:rPr>
          <w:rFonts w:ascii="宋体" w:hAnsi="宋体" w:hint="eastAsia"/>
        </w:rPr>
        <w:t>产品</w:t>
      </w:r>
      <w:r>
        <w:rPr>
          <w:rFonts w:ascii="宋体" w:hAnsi="宋体"/>
        </w:rPr>
        <w:t>认证</w:t>
      </w:r>
      <w:bookmarkEnd w:id="34"/>
    </w:p>
    <w:p w:rsidR="00873A60" w:rsidRDefault="00873A60" w:rsidP="00873A60">
      <w:pPr>
        <w:jc w:val="center"/>
        <w:rPr>
          <w:rFonts w:ascii="宋体" w:eastAsia="宋体" w:hAnsi="宋体"/>
          <w:sz w:val="28"/>
          <w:szCs w:val="28"/>
        </w:rPr>
      </w:pPr>
      <w:r w:rsidRPr="00873A60">
        <w:rPr>
          <w:rFonts w:ascii="宋体" w:eastAsia="宋体" w:hAnsi="宋体" w:hint="eastAsia"/>
          <w:sz w:val="28"/>
          <w:szCs w:val="28"/>
        </w:rPr>
        <w:t>制冷配件产品认证一览表</w:t>
      </w:r>
    </w:p>
    <w:tbl>
      <w:tblPr>
        <w:tblStyle w:val="ad"/>
        <w:tblW w:w="0" w:type="auto"/>
        <w:tblLook w:val="04A0" w:firstRow="1" w:lastRow="0" w:firstColumn="1" w:lastColumn="0" w:noHBand="0" w:noVBand="1"/>
      </w:tblPr>
      <w:tblGrid>
        <w:gridCol w:w="1392"/>
        <w:gridCol w:w="1530"/>
        <w:gridCol w:w="2256"/>
        <w:gridCol w:w="1391"/>
        <w:gridCol w:w="1391"/>
        <w:gridCol w:w="1776"/>
      </w:tblGrid>
      <w:tr w:rsidR="00873A60" w:rsidTr="00FB5533">
        <w:tc>
          <w:tcPr>
            <w:tcW w:w="1392"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产品名称</w:t>
            </w:r>
          </w:p>
        </w:tc>
        <w:tc>
          <w:tcPr>
            <w:tcW w:w="1530"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认证类型</w:t>
            </w:r>
          </w:p>
        </w:tc>
        <w:tc>
          <w:tcPr>
            <w:tcW w:w="2256"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证书号</w:t>
            </w:r>
          </w:p>
        </w:tc>
        <w:tc>
          <w:tcPr>
            <w:tcW w:w="1391"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申请人</w:t>
            </w:r>
          </w:p>
        </w:tc>
        <w:tc>
          <w:tcPr>
            <w:tcW w:w="1391"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制造商</w:t>
            </w:r>
          </w:p>
        </w:tc>
        <w:tc>
          <w:tcPr>
            <w:tcW w:w="1776"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多重列名</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产品名称</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认证类型</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证书号</w:t>
            </w:r>
          </w:p>
        </w:tc>
        <w:tc>
          <w:tcPr>
            <w:tcW w:w="1391"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申请人</w:t>
            </w:r>
          </w:p>
        </w:tc>
        <w:tc>
          <w:tcPr>
            <w:tcW w:w="1391"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制造商</w:t>
            </w:r>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多重列名</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电子膨胀阀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E253164</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bookmarkStart w:id="35" w:name="OLE_LINK1"/>
            <w:proofErr w:type="gramStart"/>
            <w:r w:rsidRPr="0033011E">
              <w:rPr>
                <w:rFonts w:ascii="宋体" w:eastAsia="宋体" w:hAnsi="宋体" w:hint="eastAsia"/>
                <w:sz w:val="24"/>
                <w:szCs w:val="24"/>
              </w:rPr>
              <w:t>盾安禾田</w:t>
            </w:r>
            <w:bookmarkEnd w:id="35"/>
            <w:proofErr w:type="gramEnd"/>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r w:rsidRPr="0033011E">
              <w:rPr>
                <w:rFonts w:ascii="宋体" w:eastAsia="宋体" w:hAnsi="宋体" w:hint="eastAsia"/>
                <w:sz w:val="24"/>
                <w:szCs w:val="24"/>
              </w:rPr>
              <w:t>M</w:t>
            </w:r>
            <w:r w:rsidRPr="0033011E">
              <w:rPr>
                <w:rFonts w:ascii="宋体" w:eastAsia="宋体" w:hAnsi="宋体"/>
                <w:sz w:val="24"/>
                <w:szCs w:val="24"/>
              </w:rPr>
              <w:t>H10282-YIOZ2</w:t>
            </w:r>
            <w:r w:rsidRPr="0033011E">
              <w:rPr>
                <w:rFonts w:ascii="宋体" w:eastAsia="宋体" w:hAnsi="宋体" w:hint="eastAsia"/>
                <w:sz w:val="24"/>
                <w:szCs w:val="24"/>
              </w:rPr>
              <w:t>/</w:t>
            </w:r>
            <w:r w:rsidRPr="0033011E">
              <w:rPr>
                <w:rFonts w:ascii="宋体" w:eastAsia="宋体" w:hAnsi="宋体"/>
                <w:sz w:val="24"/>
                <w:szCs w:val="24"/>
              </w:rPr>
              <w:t>8</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QC</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CQC15002121954</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V</w:t>
            </w:r>
            <w:r w:rsidRPr="0033011E">
              <w:rPr>
                <w:rFonts w:ascii="宋体" w:eastAsia="宋体" w:hAnsi="宋体"/>
                <w:sz w:val="24"/>
                <w:szCs w:val="24"/>
              </w:rPr>
              <w:t>DE</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40044098</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A</w:t>
            </w:r>
            <w:r w:rsidRPr="0033011E">
              <w:rPr>
                <w:rFonts w:ascii="宋体" w:eastAsia="宋体" w:hAnsi="宋体"/>
                <w:sz w:val="24"/>
                <w:szCs w:val="24"/>
              </w:rPr>
              <w:t>TEX</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T</w:t>
            </w:r>
            <w:r w:rsidRPr="0033011E">
              <w:rPr>
                <w:rFonts w:ascii="宋体" w:eastAsia="宋体" w:hAnsi="宋体"/>
                <w:sz w:val="24"/>
                <w:szCs w:val="24"/>
              </w:rPr>
              <w:t>PS 23 ATEX 1194220001URev.00</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E-EMC</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50197005 001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RAA</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1</w:t>
            </w:r>
            <w:r w:rsidRPr="0033011E">
              <w:rPr>
                <w:rFonts w:ascii="宋体" w:eastAsia="宋体" w:hAnsi="宋体"/>
                <w:sz w:val="24"/>
                <w:szCs w:val="24"/>
              </w:rPr>
              <w:t>0020P103023R1L</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T</w:t>
            </w:r>
            <w:r w:rsidRPr="0033011E">
              <w:rPr>
                <w:rFonts w:ascii="宋体" w:eastAsia="宋体" w:hAnsi="宋体"/>
                <w:sz w:val="24"/>
                <w:szCs w:val="24"/>
              </w:rPr>
              <w:t>UV</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5</w:t>
            </w:r>
            <w:r w:rsidRPr="0033011E">
              <w:rPr>
                <w:rFonts w:ascii="宋体" w:eastAsia="宋体" w:hAnsi="宋体"/>
                <w:sz w:val="24"/>
                <w:szCs w:val="24"/>
              </w:rPr>
              <w:t>0355112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截止阀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P</w:t>
            </w:r>
            <w:r w:rsidRPr="0033011E">
              <w:rPr>
                <w:rFonts w:ascii="宋体" w:eastAsia="宋体" w:hAnsi="宋体"/>
                <w:sz w:val="24"/>
                <w:szCs w:val="24"/>
              </w:rPr>
              <w:t>ED</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Z-PRC-21-07-5010740218-001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ISO14903</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CVCPJ2022200004</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SA13380</w:t>
            </w:r>
            <w:r w:rsidRPr="0033011E">
              <w:rPr>
                <w:rFonts w:ascii="宋体" w:eastAsia="宋体" w:hAnsi="宋体"/>
                <w:sz w:val="24"/>
                <w:szCs w:val="24"/>
              </w:rPr>
              <w:tab/>
              <w:t xml:space="preserve">Vol. </w:t>
            </w:r>
            <w:r w:rsidRPr="0033011E">
              <w:rPr>
                <w:rFonts w:ascii="宋体" w:eastAsia="宋体" w:hAnsi="宋体"/>
                <w:sz w:val="24"/>
                <w:szCs w:val="24"/>
              </w:rPr>
              <w:lastRenderedPageBreak/>
              <w:t>1Sec. 2</w:t>
            </w:r>
          </w:p>
        </w:tc>
        <w:tc>
          <w:tcPr>
            <w:tcW w:w="1391" w:type="dxa"/>
            <w:vMerge w:val="restart"/>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lastRenderedPageBreak/>
              <w:t>盾安环境</w:t>
            </w:r>
            <w:proofErr w:type="gramEnd"/>
          </w:p>
        </w:tc>
        <w:tc>
          <w:tcPr>
            <w:tcW w:w="1391" w:type="dxa"/>
            <w:vMerge w:val="restart"/>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lastRenderedPageBreak/>
              <w:t>盾安机械</w:t>
            </w:r>
            <w:proofErr w:type="gramEnd"/>
          </w:p>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泰国公司</w:t>
            </w:r>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sz w:val="24"/>
                <w:szCs w:val="24"/>
              </w:rPr>
              <w:lastRenderedPageBreak/>
              <w:t>盾安禾田</w:t>
            </w:r>
            <w:proofErr w:type="gramEnd"/>
            <w:r w:rsidRPr="0033011E">
              <w:rPr>
                <w:rFonts w:ascii="宋体" w:eastAsia="宋体" w:hAnsi="宋体" w:hint="eastAsia"/>
                <w:sz w:val="24"/>
                <w:szCs w:val="24"/>
              </w:rPr>
              <w:lastRenderedPageBreak/>
              <w:t>（</w:t>
            </w:r>
            <w:r w:rsidRPr="0033011E">
              <w:rPr>
                <w:rFonts w:ascii="宋体" w:eastAsia="宋体" w:hAnsi="宋体"/>
                <w:sz w:val="24"/>
                <w:szCs w:val="24"/>
              </w:rPr>
              <w:t>SA13469-SFJQ2/8）</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lastRenderedPageBreak/>
              <w:t>方阀</w:t>
            </w:r>
            <w:proofErr w:type="gramEnd"/>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SA13380 VOL.1 Sec.1</w:t>
            </w:r>
          </w:p>
        </w:tc>
        <w:tc>
          <w:tcPr>
            <w:tcW w:w="1391" w:type="dxa"/>
            <w:vMerge/>
            <w:vAlign w:val="center"/>
          </w:tcPr>
          <w:p w:rsidR="00FB5533" w:rsidRPr="0033011E" w:rsidRDefault="00FB5533" w:rsidP="00FB5533">
            <w:pPr>
              <w:jc w:val="center"/>
              <w:rPr>
                <w:rFonts w:ascii="宋体" w:eastAsia="宋体" w:hAnsi="宋体"/>
                <w:sz w:val="24"/>
                <w:szCs w:val="24"/>
              </w:rPr>
            </w:pPr>
          </w:p>
        </w:tc>
        <w:tc>
          <w:tcPr>
            <w:tcW w:w="1391" w:type="dxa"/>
            <w:vMerge/>
            <w:vAlign w:val="center"/>
          </w:tcPr>
          <w:p w:rsidR="00FB5533" w:rsidRPr="0033011E" w:rsidRDefault="00FB5533" w:rsidP="00FB5533">
            <w:pPr>
              <w:jc w:val="center"/>
              <w:rPr>
                <w:rFonts w:ascii="宋体" w:eastAsia="宋体" w:hAnsi="宋体"/>
                <w:sz w:val="24"/>
                <w:szCs w:val="24"/>
              </w:rPr>
            </w:pPr>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r w:rsidRPr="0033011E">
              <w:rPr>
                <w:rFonts w:ascii="宋体" w:eastAsia="宋体" w:hAnsi="宋体"/>
                <w:sz w:val="24"/>
                <w:szCs w:val="24"/>
              </w:rPr>
              <w:t>SA13469-SFJQ2/8）</w:t>
            </w:r>
          </w:p>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泰国公司（</w:t>
            </w:r>
            <w:r w:rsidRPr="0033011E">
              <w:rPr>
                <w:rFonts w:ascii="宋体" w:eastAsia="宋体" w:hAnsi="宋体"/>
                <w:sz w:val="24"/>
                <w:szCs w:val="24"/>
              </w:rPr>
              <w:t>SA32909）</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球阀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SA13380  VOL.1  Sec.3</w:t>
            </w:r>
            <w:r w:rsidRPr="0033011E">
              <w:rPr>
                <w:rFonts w:ascii="宋体" w:eastAsia="宋体" w:hAnsi="宋体" w:hint="eastAsia"/>
                <w:sz w:val="24"/>
                <w:szCs w:val="24"/>
              </w:rPr>
              <w:t>、</w:t>
            </w:r>
            <w:r w:rsidRPr="0033011E">
              <w:rPr>
                <w:rFonts w:ascii="宋体" w:eastAsia="宋体" w:hAnsi="宋体"/>
                <w:sz w:val="24"/>
                <w:szCs w:val="24"/>
              </w:rPr>
              <w:t>VOL.3 Sec.3</w:t>
            </w:r>
          </w:p>
        </w:tc>
        <w:tc>
          <w:tcPr>
            <w:tcW w:w="1391" w:type="dxa"/>
            <w:vMerge/>
            <w:vAlign w:val="center"/>
          </w:tcPr>
          <w:p w:rsidR="00FB5533" w:rsidRPr="0033011E" w:rsidRDefault="00FB5533" w:rsidP="00FB5533">
            <w:pPr>
              <w:jc w:val="center"/>
              <w:rPr>
                <w:rFonts w:ascii="宋体" w:eastAsia="宋体" w:hAnsi="宋体"/>
                <w:sz w:val="24"/>
                <w:szCs w:val="24"/>
              </w:rPr>
            </w:pPr>
          </w:p>
        </w:tc>
        <w:tc>
          <w:tcPr>
            <w:tcW w:w="1391" w:type="dxa"/>
            <w:vMerge/>
            <w:vAlign w:val="center"/>
          </w:tcPr>
          <w:p w:rsidR="00FB5533" w:rsidRPr="0033011E" w:rsidRDefault="00FB5533" w:rsidP="00FB5533">
            <w:pPr>
              <w:jc w:val="center"/>
              <w:rPr>
                <w:rFonts w:ascii="宋体" w:eastAsia="宋体" w:hAnsi="宋体"/>
                <w:sz w:val="24"/>
                <w:szCs w:val="24"/>
              </w:rPr>
            </w:pPr>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sz w:val="24"/>
                <w:szCs w:val="24"/>
              </w:rPr>
              <w:t>盾安禾田</w:t>
            </w:r>
            <w:proofErr w:type="gramEnd"/>
            <w:r w:rsidRPr="0033011E">
              <w:rPr>
                <w:rFonts w:ascii="宋体" w:eastAsia="宋体" w:hAnsi="宋体" w:hint="eastAsia"/>
                <w:sz w:val="24"/>
                <w:szCs w:val="24"/>
              </w:rPr>
              <w:t>（</w:t>
            </w:r>
            <w:r w:rsidRPr="0033011E">
              <w:rPr>
                <w:rFonts w:ascii="宋体" w:eastAsia="宋体" w:hAnsi="宋体"/>
                <w:sz w:val="24"/>
                <w:szCs w:val="24"/>
              </w:rPr>
              <w:t>SA13469-SFJQ2/8）</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膜片单向阀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SA13380 VOL.1 Sec.4</w:t>
            </w:r>
          </w:p>
        </w:tc>
        <w:tc>
          <w:tcPr>
            <w:tcW w:w="1391" w:type="dxa"/>
            <w:vMerge/>
            <w:vAlign w:val="center"/>
          </w:tcPr>
          <w:p w:rsidR="00FB5533" w:rsidRPr="0033011E" w:rsidRDefault="00FB5533" w:rsidP="00FB5533">
            <w:pPr>
              <w:jc w:val="center"/>
              <w:rPr>
                <w:rFonts w:ascii="宋体" w:eastAsia="宋体" w:hAnsi="宋体"/>
                <w:sz w:val="24"/>
                <w:szCs w:val="24"/>
              </w:rPr>
            </w:pPr>
          </w:p>
        </w:tc>
        <w:tc>
          <w:tcPr>
            <w:tcW w:w="1391" w:type="dxa"/>
            <w:vMerge/>
            <w:vAlign w:val="center"/>
          </w:tcPr>
          <w:p w:rsidR="00FB5533" w:rsidRPr="0033011E" w:rsidRDefault="00FB5533" w:rsidP="00FB5533">
            <w:pPr>
              <w:jc w:val="center"/>
              <w:rPr>
                <w:rFonts w:ascii="宋体" w:eastAsia="宋体" w:hAnsi="宋体"/>
                <w:sz w:val="24"/>
                <w:szCs w:val="24"/>
              </w:rPr>
            </w:pPr>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热力膨胀阀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SA13380 VOL.3 Sec.1</w:t>
            </w:r>
            <w:r w:rsidRPr="0033011E">
              <w:rPr>
                <w:rFonts w:ascii="宋体" w:eastAsia="宋体" w:hAnsi="宋体" w:hint="eastAsia"/>
                <w:sz w:val="24"/>
                <w:szCs w:val="24"/>
              </w:rPr>
              <w:t>,、</w:t>
            </w:r>
            <w:r w:rsidRPr="0033011E">
              <w:rPr>
                <w:rFonts w:ascii="宋体" w:eastAsia="宋体" w:hAnsi="宋体"/>
                <w:sz w:val="24"/>
                <w:szCs w:val="24"/>
              </w:rPr>
              <w:t>VOL.3 Sec.2</w:t>
            </w:r>
          </w:p>
        </w:tc>
        <w:tc>
          <w:tcPr>
            <w:tcW w:w="1391" w:type="dxa"/>
            <w:vMerge/>
            <w:vAlign w:val="center"/>
          </w:tcPr>
          <w:p w:rsidR="00FB5533" w:rsidRPr="0033011E" w:rsidRDefault="00FB5533" w:rsidP="00FB5533">
            <w:pPr>
              <w:jc w:val="center"/>
              <w:rPr>
                <w:rFonts w:ascii="宋体" w:eastAsia="宋体" w:hAnsi="宋体"/>
                <w:sz w:val="24"/>
                <w:szCs w:val="24"/>
              </w:rPr>
            </w:pPr>
          </w:p>
        </w:tc>
        <w:tc>
          <w:tcPr>
            <w:tcW w:w="1391" w:type="dxa"/>
            <w:vMerge/>
            <w:vAlign w:val="center"/>
          </w:tcPr>
          <w:p w:rsidR="00FB5533" w:rsidRPr="0033011E" w:rsidRDefault="00FB5533" w:rsidP="00FB5533">
            <w:pPr>
              <w:jc w:val="center"/>
              <w:rPr>
                <w:rFonts w:ascii="宋体" w:eastAsia="宋体" w:hAnsi="宋体"/>
                <w:sz w:val="24"/>
                <w:szCs w:val="24"/>
              </w:rPr>
            </w:pPr>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sz w:val="24"/>
                <w:szCs w:val="24"/>
              </w:rPr>
              <w:t>盾安禾田</w:t>
            </w:r>
            <w:proofErr w:type="gramEnd"/>
            <w:r w:rsidRPr="0033011E">
              <w:rPr>
                <w:rFonts w:ascii="宋体" w:eastAsia="宋体" w:hAnsi="宋体" w:hint="eastAsia"/>
                <w:sz w:val="24"/>
                <w:szCs w:val="24"/>
              </w:rPr>
              <w:t>（</w:t>
            </w:r>
            <w:r w:rsidRPr="0033011E">
              <w:rPr>
                <w:rFonts w:ascii="宋体" w:eastAsia="宋体" w:hAnsi="宋体"/>
                <w:sz w:val="24"/>
                <w:szCs w:val="24"/>
              </w:rPr>
              <w:t>SA13469-SFJQ2/8）</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家用单向阀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SA13380 VOL.2 Sec.1</w:t>
            </w:r>
          </w:p>
        </w:tc>
        <w:tc>
          <w:tcPr>
            <w:tcW w:w="1391" w:type="dxa"/>
            <w:vMerge/>
            <w:vAlign w:val="center"/>
          </w:tcPr>
          <w:p w:rsidR="00FB5533" w:rsidRPr="0033011E" w:rsidRDefault="00FB5533" w:rsidP="00FB5533">
            <w:pPr>
              <w:jc w:val="center"/>
              <w:rPr>
                <w:rFonts w:ascii="宋体" w:eastAsia="宋体" w:hAnsi="宋体"/>
                <w:sz w:val="24"/>
                <w:szCs w:val="24"/>
              </w:rPr>
            </w:pPr>
          </w:p>
        </w:tc>
        <w:tc>
          <w:tcPr>
            <w:tcW w:w="1391" w:type="dxa"/>
            <w:vMerge/>
            <w:vAlign w:val="center"/>
          </w:tcPr>
          <w:p w:rsidR="00FB5533" w:rsidRPr="0033011E" w:rsidRDefault="00FB5533" w:rsidP="00FB5533">
            <w:pPr>
              <w:jc w:val="center"/>
              <w:rPr>
                <w:rFonts w:ascii="宋体" w:eastAsia="宋体" w:hAnsi="宋体"/>
                <w:sz w:val="24"/>
                <w:szCs w:val="24"/>
              </w:rPr>
            </w:pPr>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四通阀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V</w:t>
            </w:r>
            <w:r w:rsidRPr="0033011E">
              <w:rPr>
                <w:rFonts w:ascii="宋体" w:eastAsia="宋体" w:hAnsi="宋体"/>
                <w:sz w:val="24"/>
                <w:szCs w:val="24"/>
              </w:rPr>
              <w:t>DE</w:t>
            </w:r>
          </w:p>
        </w:tc>
        <w:tc>
          <w:tcPr>
            <w:tcW w:w="2256" w:type="dxa"/>
            <w:vAlign w:val="center"/>
          </w:tcPr>
          <w:p w:rsidR="00FB5533" w:rsidRPr="0033011E" w:rsidRDefault="00FB5533" w:rsidP="00FB5533">
            <w:pPr>
              <w:pStyle w:val="Default"/>
              <w:jc w:val="center"/>
              <w:rPr>
                <w:rFonts w:hAnsi="宋体"/>
              </w:rPr>
            </w:pPr>
            <w:r w:rsidRPr="0033011E">
              <w:rPr>
                <w:rFonts w:hAnsi="宋体"/>
              </w:rPr>
              <w:t>40013212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A</w:t>
            </w:r>
            <w:r w:rsidRPr="0033011E">
              <w:rPr>
                <w:rFonts w:ascii="宋体" w:eastAsia="宋体" w:hAnsi="宋体"/>
                <w:sz w:val="24"/>
                <w:szCs w:val="24"/>
              </w:rPr>
              <w:t>TEX</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T</w:t>
            </w:r>
            <w:r w:rsidRPr="0033011E">
              <w:rPr>
                <w:rFonts w:ascii="宋体" w:eastAsia="宋体" w:hAnsi="宋体"/>
                <w:sz w:val="24"/>
                <w:szCs w:val="24"/>
              </w:rPr>
              <w:t>PS 23 ATEX 1194220002URev.00</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E-LVD</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50373177</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E-PED</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Z-PRC-20-01-5010740218-001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QC</w:t>
            </w:r>
          </w:p>
        </w:tc>
        <w:tc>
          <w:tcPr>
            <w:tcW w:w="2256" w:type="dxa"/>
            <w:vAlign w:val="center"/>
          </w:tcPr>
          <w:p w:rsidR="00FB5533" w:rsidRPr="0033011E" w:rsidRDefault="00FB5533" w:rsidP="00FB5533">
            <w:pPr>
              <w:pStyle w:val="Default"/>
              <w:jc w:val="center"/>
              <w:rPr>
                <w:rFonts w:hAnsi="宋体"/>
              </w:rPr>
            </w:pPr>
            <w:r w:rsidRPr="0033011E">
              <w:rPr>
                <w:rFonts w:hAnsi="宋体"/>
              </w:rPr>
              <w:t>CQC08002027926</w:t>
            </w:r>
            <w:r w:rsidRPr="0033011E">
              <w:rPr>
                <w:rFonts w:hAnsi="宋体" w:hint="eastAsia"/>
              </w:rPr>
              <w:t>、</w:t>
            </w:r>
            <w:r w:rsidRPr="0033011E">
              <w:rPr>
                <w:rFonts w:hAnsi="宋体"/>
              </w:rPr>
              <w:t>27</w:t>
            </w:r>
            <w:r w:rsidRPr="0033011E">
              <w:rPr>
                <w:rFonts w:hAnsi="宋体" w:hint="eastAsia"/>
              </w:rPr>
              <w:t>、</w:t>
            </w:r>
            <w:r w:rsidRPr="0033011E">
              <w:rPr>
                <w:rFonts w:hAnsi="宋体"/>
              </w:rPr>
              <w:t>28</w:t>
            </w:r>
            <w:r w:rsidRPr="0033011E">
              <w:rPr>
                <w:rFonts w:hAnsi="宋体" w:hint="eastAsia"/>
              </w:rPr>
              <w:t>、</w:t>
            </w:r>
            <w:r w:rsidRPr="0033011E">
              <w:rPr>
                <w:rFonts w:hAnsi="宋体"/>
              </w:rPr>
              <w:t>29</w:t>
            </w:r>
            <w:r w:rsidRPr="0033011E">
              <w:rPr>
                <w:rFonts w:hAnsi="宋体" w:hint="eastAsia"/>
              </w:rPr>
              <w:t>、</w:t>
            </w:r>
            <w:r w:rsidRPr="0033011E">
              <w:rPr>
                <w:rFonts w:hAnsi="宋体"/>
              </w:rPr>
              <w:t>30</w:t>
            </w:r>
            <w:r w:rsidRPr="0033011E">
              <w:rPr>
                <w:rFonts w:hAnsi="宋体" w:hint="eastAsia"/>
              </w:rPr>
              <w:t>、</w:t>
            </w:r>
            <w:r w:rsidRPr="0033011E">
              <w:rPr>
                <w:rFonts w:hAnsi="宋体"/>
              </w:rPr>
              <w:t>31</w:t>
            </w:r>
          </w:p>
        </w:tc>
        <w:tc>
          <w:tcPr>
            <w:tcW w:w="1391" w:type="dxa"/>
            <w:vAlign w:val="center"/>
          </w:tcPr>
          <w:p w:rsidR="00FB5533" w:rsidRDefault="00FB5533" w:rsidP="00FB5533">
            <w:pPr>
              <w:pStyle w:val="Default"/>
              <w:jc w:val="center"/>
              <w:rPr>
                <w:rFonts w:hAnsi="宋体"/>
              </w:rPr>
            </w:pPr>
            <w:proofErr w:type="gramStart"/>
            <w:r w:rsidRPr="0033011E">
              <w:rPr>
                <w:rFonts w:hAnsi="宋体" w:hint="eastAsia"/>
              </w:rPr>
              <w:t>盾安禾田</w:t>
            </w:r>
            <w:proofErr w:type="gramEnd"/>
          </w:p>
          <w:p w:rsidR="00FB5533" w:rsidRPr="0033011E" w:rsidRDefault="00FB5533" w:rsidP="00FB5533">
            <w:pPr>
              <w:pStyle w:val="Default"/>
              <w:jc w:val="center"/>
              <w:rPr>
                <w:rFonts w:hAnsi="宋体"/>
              </w:rPr>
            </w:pPr>
            <w:r w:rsidRPr="0033011E">
              <w:rPr>
                <w:rFonts w:hAnsi="宋体" w:hint="eastAsia"/>
              </w:rPr>
              <w:t>珠海华宇</w:t>
            </w:r>
          </w:p>
        </w:tc>
        <w:tc>
          <w:tcPr>
            <w:tcW w:w="1391" w:type="dxa"/>
            <w:vAlign w:val="center"/>
          </w:tcPr>
          <w:p w:rsidR="00FB5533" w:rsidRDefault="00FB5533" w:rsidP="00FB5533">
            <w:pPr>
              <w:pStyle w:val="Default"/>
              <w:jc w:val="center"/>
              <w:rPr>
                <w:rFonts w:hAnsi="宋体"/>
              </w:rPr>
            </w:pPr>
            <w:proofErr w:type="gramStart"/>
            <w:r w:rsidRPr="0033011E">
              <w:rPr>
                <w:rFonts w:hAnsi="宋体" w:hint="eastAsia"/>
              </w:rPr>
              <w:t>盾安禾田</w:t>
            </w:r>
            <w:proofErr w:type="gramEnd"/>
          </w:p>
          <w:p w:rsidR="00FB5533" w:rsidRPr="0033011E" w:rsidRDefault="00FB5533" w:rsidP="00FB5533">
            <w:pPr>
              <w:pStyle w:val="Default"/>
              <w:jc w:val="center"/>
              <w:rPr>
                <w:rFonts w:hAnsi="宋体"/>
              </w:rPr>
            </w:pPr>
            <w:r w:rsidRPr="0033011E">
              <w:rPr>
                <w:rFonts w:hAnsi="宋体" w:hint="eastAsia"/>
              </w:rPr>
              <w:t>珠海华宇</w:t>
            </w:r>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RAA</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1</w:t>
            </w:r>
            <w:r w:rsidRPr="0033011E">
              <w:rPr>
                <w:rFonts w:ascii="宋体" w:eastAsia="宋体" w:hAnsi="宋体"/>
                <w:sz w:val="24"/>
                <w:szCs w:val="24"/>
              </w:rPr>
              <w:t>0020P103025R1L</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T</w:t>
            </w:r>
            <w:r w:rsidRPr="0033011E">
              <w:rPr>
                <w:rFonts w:ascii="宋体" w:eastAsia="宋体" w:hAnsi="宋体"/>
                <w:sz w:val="24"/>
                <w:szCs w:val="24"/>
              </w:rPr>
              <w:t>UV</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50197052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KCA</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-AS-CN-SHA-23-03-3296793-30233546</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pStyle w:val="Default"/>
              <w:jc w:val="center"/>
              <w:rPr>
                <w:rFonts w:hAnsi="宋体"/>
              </w:rPr>
            </w:pPr>
            <w:r w:rsidRPr="0033011E">
              <w:rPr>
                <w:rFonts w:hAnsi="宋体"/>
              </w:rPr>
              <w:t>E253737 VOL.1 Sec.1</w:t>
            </w:r>
          </w:p>
        </w:tc>
        <w:tc>
          <w:tcPr>
            <w:tcW w:w="1391" w:type="dxa"/>
            <w:vAlign w:val="center"/>
          </w:tcPr>
          <w:p w:rsidR="00FB5533" w:rsidRPr="0033011E" w:rsidRDefault="00FB5533" w:rsidP="00FB5533">
            <w:pPr>
              <w:pStyle w:val="Default"/>
              <w:jc w:val="center"/>
              <w:rPr>
                <w:rFonts w:hAnsi="宋体"/>
              </w:rPr>
            </w:pPr>
            <w:proofErr w:type="gramStart"/>
            <w:r w:rsidRPr="0033011E">
              <w:rPr>
                <w:rFonts w:hAnsi="宋体" w:hint="eastAsia"/>
              </w:rPr>
              <w:t>盾安环境</w:t>
            </w:r>
            <w:proofErr w:type="gramEnd"/>
          </w:p>
        </w:tc>
        <w:tc>
          <w:tcPr>
            <w:tcW w:w="1391" w:type="dxa"/>
            <w:vAlign w:val="center"/>
          </w:tcPr>
          <w:p w:rsidR="00FB5533" w:rsidRPr="0033011E" w:rsidRDefault="00FB5533" w:rsidP="00FB5533">
            <w:pPr>
              <w:pStyle w:val="Default"/>
              <w:jc w:val="center"/>
              <w:rPr>
                <w:rFonts w:hAnsi="宋体"/>
              </w:rPr>
            </w:pPr>
            <w:proofErr w:type="gramStart"/>
            <w:r w:rsidRPr="0033011E">
              <w:rPr>
                <w:rFonts w:hAnsi="宋体" w:hint="eastAsia"/>
              </w:rPr>
              <w:t>盾安禾田</w:t>
            </w:r>
            <w:proofErr w:type="gramEnd"/>
            <w:r w:rsidRPr="0033011E">
              <w:rPr>
                <w:rFonts w:hAnsi="宋体" w:hint="eastAsia"/>
              </w:rPr>
              <w:t xml:space="preserve"> </w:t>
            </w:r>
            <w:r w:rsidRPr="0033011E">
              <w:rPr>
                <w:rFonts w:hAnsi="宋体"/>
              </w:rPr>
              <w:t xml:space="preserve"> </w:t>
            </w:r>
            <w:r w:rsidRPr="0033011E">
              <w:rPr>
                <w:rFonts w:hAnsi="宋体" w:hint="eastAsia"/>
              </w:rPr>
              <w:t>珠海华宇</w:t>
            </w:r>
          </w:p>
        </w:tc>
        <w:tc>
          <w:tcPr>
            <w:tcW w:w="1776" w:type="dxa"/>
            <w:vAlign w:val="center"/>
          </w:tcPr>
          <w:p w:rsidR="00FB5533" w:rsidRPr="0033011E" w:rsidRDefault="00FB5533" w:rsidP="00FB5533">
            <w:pPr>
              <w:pStyle w:val="Default"/>
              <w:jc w:val="center"/>
              <w:rPr>
                <w:rFonts w:hAnsi="宋体"/>
              </w:rPr>
            </w:pPr>
            <w:r w:rsidRPr="0033011E">
              <w:rPr>
                <w:rFonts w:hAnsi="宋体" w:hint="eastAsia"/>
              </w:rPr>
              <w:t>（</w:t>
            </w:r>
            <w:r w:rsidRPr="0033011E">
              <w:rPr>
                <w:rFonts w:hAnsi="宋体"/>
              </w:rPr>
              <w:t>MH10282-YIOZ2/8</w:t>
            </w:r>
            <w:r w:rsidRPr="0033011E">
              <w:rPr>
                <w:rFonts w:hAnsi="宋体" w:hint="eastAsia"/>
              </w:rPr>
              <w:t>）</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热力膨胀阀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E-PED</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0B220121.ZDH0T51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RAA</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1</w:t>
            </w:r>
            <w:r w:rsidRPr="0033011E">
              <w:rPr>
                <w:rFonts w:ascii="宋体" w:eastAsia="宋体" w:hAnsi="宋体"/>
                <w:sz w:val="24"/>
                <w:szCs w:val="24"/>
              </w:rPr>
              <w:t>0020P103024R1L</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直角电磁阀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A</w:t>
            </w:r>
            <w:r w:rsidRPr="0033011E">
              <w:rPr>
                <w:rFonts w:ascii="宋体" w:eastAsia="宋体" w:hAnsi="宋体"/>
                <w:sz w:val="24"/>
                <w:szCs w:val="24"/>
              </w:rPr>
              <w:t>K</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A</w:t>
            </w:r>
            <w:r w:rsidRPr="0033011E">
              <w:rPr>
                <w:rFonts w:ascii="宋体" w:eastAsia="宋体" w:hAnsi="宋体"/>
                <w:sz w:val="24"/>
                <w:szCs w:val="24"/>
              </w:rPr>
              <w:t>K503831130001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E-EMC</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A</w:t>
            </w:r>
            <w:r w:rsidRPr="0033011E">
              <w:rPr>
                <w:rFonts w:ascii="宋体" w:eastAsia="宋体" w:hAnsi="宋体"/>
                <w:sz w:val="24"/>
                <w:szCs w:val="24"/>
              </w:rPr>
              <w:t>E503728300001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QC</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CQC08002027922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RAA</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1</w:t>
            </w:r>
            <w:r w:rsidRPr="0033011E">
              <w:rPr>
                <w:rFonts w:ascii="宋体" w:eastAsia="宋体" w:hAnsi="宋体"/>
                <w:sz w:val="24"/>
                <w:szCs w:val="24"/>
              </w:rPr>
              <w:t>0020P103045R1L</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E253737 VOL.1 Sec.2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盾安禾田</w:t>
            </w:r>
            <w:proofErr w:type="gramEnd"/>
            <w:r w:rsidRPr="0033011E">
              <w:rPr>
                <w:rFonts w:ascii="宋体" w:eastAsia="宋体" w:hAnsi="宋体"/>
                <w:sz w:val="24"/>
                <w:szCs w:val="24"/>
              </w:rPr>
              <w:t xml:space="preserve">  </w:t>
            </w:r>
            <w:r w:rsidRPr="0033011E">
              <w:rPr>
                <w:rFonts w:ascii="宋体" w:eastAsia="宋体" w:hAnsi="宋体" w:hint="eastAsia"/>
                <w:sz w:val="24"/>
                <w:szCs w:val="24"/>
              </w:rPr>
              <w:t>珠海华宇</w:t>
            </w:r>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w:t>
            </w:r>
            <w:r w:rsidRPr="0033011E">
              <w:rPr>
                <w:rFonts w:ascii="宋体" w:eastAsia="宋体" w:hAnsi="宋体"/>
                <w:sz w:val="24"/>
                <w:szCs w:val="24"/>
              </w:rPr>
              <w:t>MH10282-YIOZ2/8</w:t>
            </w:r>
            <w:r w:rsidRPr="0033011E">
              <w:rPr>
                <w:rFonts w:ascii="宋体" w:eastAsia="宋体" w:hAnsi="宋体" w:hint="eastAsia"/>
                <w:sz w:val="24"/>
                <w:szCs w:val="24"/>
              </w:rPr>
              <w:t>）</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V</w:t>
            </w:r>
            <w:r w:rsidRPr="0033011E">
              <w:rPr>
                <w:rFonts w:ascii="宋体" w:eastAsia="宋体" w:hAnsi="宋体"/>
                <w:sz w:val="24"/>
                <w:szCs w:val="24"/>
              </w:rPr>
              <w:t>DE</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40044408</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直通电磁</w:t>
            </w:r>
            <w:r w:rsidRPr="0033011E">
              <w:rPr>
                <w:rFonts w:ascii="宋体" w:eastAsia="宋体" w:hAnsi="宋体" w:hint="eastAsia"/>
                <w:sz w:val="24"/>
                <w:szCs w:val="24"/>
              </w:rPr>
              <w:lastRenderedPageBreak/>
              <w:t>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lastRenderedPageBreak/>
              <w:t>A</w:t>
            </w:r>
            <w:r w:rsidRPr="0033011E">
              <w:rPr>
                <w:rFonts w:ascii="宋体" w:eastAsia="宋体" w:hAnsi="宋体"/>
                <w:sz w:val="24"/>
                <w:szCs w:val="24"/>
              </w:rPr>
              <w:t>K</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A</w:t>
            </w:r>
            <w:r w:rsidRPr="0033011E">
              <w:rPr>
                <w:rFonts w:ascii="宋体" w:eastAsia="宋体" w:hAnsi="宋体"/>
                <w:sz w:val="24"/>
                <w:szCs w:val="24"/>
              </w:rPr>
              <w:t>K504126910001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E-LVD</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50569334</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T</w:t>
            </w:r>
            <w:r w:rsidRPr="0033011E">
              <w:rPr>
                <w:rFonts w:ascii="宋体" w:eastAsia="宋体" w:hAnsi="宋体"/>
                <w:sz w:val="24"/>
                <w:szCs w:val="24"/>
              </w:rPr>
              <w:t>UV</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50229792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QC</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CQC23002377956</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bookmarkStart w:id="36" w:name="OLE_LINK2"/>
            <w:r w:rsidRPr="0033011E">
              <w:rPr>
                <w:rFonts w:ascii="宋体" w:eastAsia="宋体" w:hAnsi="宋体" w:cs="Courier New"/>
                <w:color w:val="000000"/>
                <w:sz w:val="24"/>
                <w:szCs w:val="24"/>
              </w:rPr>
              <w:t>MH45986</w:t>
            </w:r>
            <w:bookmarkEnd w:id="36"/>
            <w:r w:rsidRPr="0033011E">
              <w:rPr>
                <w:rFonts w:ascii="宋体" w:eastAsia="宋体" w:hAnsi="宋体" w:cs="Courier New"/>
                <w:color w:val="000000"/>
                <w:sz w:val="24"/>
                <w:szCs w:val="24"/>
              </w:rPr>
              <w:t>Vol. 1Sec. 2</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cs="Courier New" w:hint="eastAsia"/>
                <w:color w:val="000000"/>
                <w:sz w:val="24"/>
                <w:szCs w:val="24"/>
              </w:rPr>
              <w:t>盾安机械</w:t>
            </w:r>
            <w:proofErr w:type="gramEnd"/>
            <w:r w:rsidRPr="0033011E">
              <w:rPr>
                <w:rFonts w:ascii="宋体" w:eastAsia="宋体" w:hAnsi="宋体" w:cs="Courier New"/>
                <w:color w:val="000000"/>
                <w:sz w:val="24"/>
                <w:szCs w:val="24"/>
              </w:rPr>
              <w:t>MH45986</w:t>
            </w:r>
            <w:r w:rsidRPr="0033011E">
              <w:rPr>
                <w:rFonts w:ascii="宋体" w:eastAsia="宋体" w:hAnsi="宋体" w:cs="CourierNewPSMT"/>
                <w:kern w:val="0"/>
                <w:sz w:val="24"/>
                <w:szCs w:val="24"/>
              </w:rPr>
              <w:t xml:space="preserve"> (YIOZ2,YIOZ8)</w:t>
            </w:r>
          </w:p>
        </w:tc>
      </w:tr>
      <w:tr w:rsidR="00FB5533" w:rsidTr="00FB5533">
        <w:tc>
          <w:tcPr>
            <w:tcW w:w="1392" w:type="dxa"/>
            <w:vMerge w:val="restart"/>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小型压力容器</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ASME</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5</w:t>
            </w:r>
            <w:r w:rsidRPr="0033011E">
              <w:rPr>
                <w:rFonts w:ascii="宋体" w:eastAsia="宋体" w:hAnsi="宋体"/>
                <w:sz w:val="24"/>
                <w:szCs w:val="24"/>
              </w:rPr>
              <w:t>4104</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M</w:t>
            </w:r>
            <w:r w:rsidRPr="0033011E">
              <w:rPr>
                <w:rFonts w:ascii="宋体" w:eastAsia="宋体" w:hAnsi="宋体"/>
                <w:sz w:val="24"/>
                <w:szCs w:val="24"/>
              </w:rPr>
              <w:t>OM</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P-PRC-22-01-9000482-001</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CE-</w:t>
            </w:r>
            <w:r w:rsidRPr="0033011E">
              <w:rPr>
                <w:rFonts w:ascii="宋体" w:eastAsia="宋体" w:hAnsi="宋体" w:hint="eastAsia"/>
                <w:sz w:val="24"/>
                <w:szCs w:val="24"/>
              </w:rPr>
              <w:t>P</w:t>
            </w:r>
            <w:r w:rsidRPr="0033011E">
              <w:rPr>
                <w:rFonts w:ascii="宋体" w:eastAsia="宋体" w:hAnsi="宋体"/>
                <w:sz w:val="24"/>
                <w:szCs w:val="24"/>
              </w:rPr>
              <w:t>ED</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Merge/>
            <w:vAlign w:val="center"/>
          </w:tcPr>
          <w:p w:rsidR="00FB5533" w:rsidRPr="0033011E" w:rsidRDefault="00FB5533" w:rsidP="00FB5533">
            <w:pPr>
              <w:jc w:val="center"/>
              <w:rPr>
                <w:rFonts w:ascii="宋体" w:eastAsia="宋体" w:hAnsi="宋体"/>
                <w:sz w:val="24"/>
                <w:szCs w:val="24"/>
              </w:rPr>
            </w:pP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KCA</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C</w:t>
            </w:r>
            <w:r w:rsidRPr="0033011E">
              <w:rPr>
                <w:rFonts w:ascii="宋体" w:eastAsia="宋体" w:hAnsi="宋体"/>
                <w:sz w:val="24"/>
                <w:szCs w:val="24"/>
              </w:rPr>
              <w:t>-AS-CN-SHA-23-03-3296770-30170546</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气液分离器</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UL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S</w:t>
            </w:r>
            <w:r w:rsidRPr="0033011E">
              <w:rPr>
                <w:rFonts w:ascii="宋体" w:eastAsia="宋体" w:hAnsi="宋体"/>
                <w:sz w:val="24"/>
                <w:szCs w:val="24"/>
              </w:rPr>
              <w:t>A32606</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过滤器</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UL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S</w:t>
            </w:r>
            <w:r w:rsidRPr="0033011E">
              <w:rPr>
                <w:rFonts w:ascii="宋体" w:eastAsia="宋体" w:hAnsi="宋体"/>
                <w:sz w:val="24"/>
                <w:szCs w:val="24"/>
              </w:rPr>
              <w:t>A33708</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补偿器</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UL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SA34080</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油分离器</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UL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S</w:t>
            </w:r>
            <w:r w:rsidRPr="0033011E">
              <w:rPr>
                <w:rFonts w:ascii="宋体" w:eastAsia="宋体" w:hAnsi="宋体"/>
                <w:sz w:val="24"/>
                <w:szCs w:val="24"/>
              </w:rPr>
              <w:t>A44695</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储液器</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sz w:val="24"/>
                <w:szCs w:val="24"/>
              </w:rPr>
              <w:t>UL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S</w:t>
            </w:r>
            <w:r w:rsidRPr="0033011E">
              <w:rPr>
                <w:rFonts w:ascii="宋体" w:eastAsia="宋体" w:hAnsi="宋体"/>
                <w:sz w:val="24"/>
                <w:szCs w:val="24"/>
              </w:rPr>
              <w:t>A44728</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无</w:t>
            </w:r>
          </w:p>
        </w:tc>
      </w:tr>
      <w:tr w:rsidR="00FB5533" w:rsidTr="00FB5533">
        <w:tc>
          <w:tcPr>
            <w:tcW w:w="1392"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大容量四通阀</w:t>
            </w:r>
          </w:p>
        </w:tc>
        <w:tc>
          <w:tcPr>
            <w:tcW w:w="1530"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U</w:t>
            </w:r>
            <w:r w:rsidRPr="0033011E">
              <w:rPr>
                <w:rFonts w:ascii="宋体" w:eastAsia="宋体" w:hAnsi="宋体"/>
                <w:sz w:val="24"/>
                <w:szCs w:val="24"/>
              </w:rPr>
              <w:t>L</w:t>
            </w:r>
          </w:p>
        </w:tc>
        <w:tc>
          <w:tcPr>
            <w:tcW w:w="2256" w:type="dxa"/>
            <w:vAlign w:val="center"/>
          </w:tcPr>
          <w:p w:rsidR="00FB5533" w:rsidRPr="0033011E" w:rsidRDefault="00FB5533" w:rsidP="00FB5533">
            <w:pPr>
              <w:jc w:val="center"/>
              <w:rPr>
                <w:rFonts w:ascii="宋体" w:eastAsia="宋体" w:hAnsi="宋体"/>
                <w:sz w:val="24"/>
                <w:szCs w:val="24"/>
              </w:rPr>
            </w:pPr>
            <w:r w:rsidRPr="0033011E">
              <w:rPr>
                <w:rFonts w:ascii="宋体" w:eastAsia="宋体" w:hAnsi="宋体" w:hint="eastAsia"/>
                <w:sz w:val="24"/>
                <w:szCs w:val="24"/>
              </w:rPr>
              <w:t>MH45986</w:t>
            </w:r>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盾安环境</w:t>
            </w:r>
            <w:proofErr w:type="gramEnd"/>
          </w:p>
        </w:tc>
        <w:tc>
          <w:tcPr>
            <w:tcW w:w="1391"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hint="eastAsia"/>
                <w:sz w:val="24"/>
                <w:szCs w:val="24"/>
              </w:rPr>
              <w:t>盾安机械</w:t>
            </w:r>
            <w:proofErr w:type="gramEnd"/>
          </w:p>
        </w:tc>
        <w:tc>
          <w:tcPr>
            <w:tcW w:w="1776" w:type="dxa"/>
            <w:vAlign w:val="center"/>
          </w:tcPr>
          <w:p w:rsidR="00FB5533" w:rsidRPr="0033011E" w:rsidRDefault="00FB5533" w:rsidP="00FB5533">
            <w:pPr>
              <w:jc w:val="center"/>
              <w:rPr>
                <w:rFonts w:ascii="宋体" w:eastAsia="宋体" w:hAnsi="宋体"/>
                <w:sz w:val="24"/>
                <w:szCs w:val="24"/>
              </w:rPr>
            </w:pPr>
            <w:proofErr w:type="gramStart"/>
            <w:r w:rsidRPr="0033011E">
              <w:rPr>
                <w:rFonts w:ascii="宋体" w:eastAsia="宋体" w:hAnsi="宋体" w:cs="Courier New" w:hint="eastAsia"/>
                <w:color w:val="000000"/>
                <w:sz w:val="24"/>
                <w:szCs w:val="24"/>
              </w:rPr>
              <w:t>盾安机械</w:t>
            </w:r>
            <w:proofErr w:type="gramEnd"/>
            <w:r w:rsidRPr="0033011E">
              <w:rPr>
                <w:rFonts w:ascii="宋体" w:eastAsia="宋体" w:hAnsi="宋体" w:cs="Courier New"/>
                <w:color w:val="000000"/>
                <w:sz w:val="24"/>
                <w:szCs w:val="24"/>
              </w:rPr>
              <w:t>MH45986</w:t>
            </w:r>
            <w:r w:rsidRPr="0033011E">
              <w:rPr>
                <w:rFonts w:ascii="宋体" w:eastAsia="宋体" w:hAnsi="宋体" w:cs="CourierNewPSMT"/>
                <w:kern w:val="0"/>
                <w:sz w:val="24"/>
                <w:szCs w:val="24"/>
              </w:rPr>
              <w:t xml:space="preserve"> (YIOZ2,YIOZ8)</w:t>
            </w:r>
          </w:p>
        </w:tc>
      </w:tr>
    </w:tbl>
    <w:p w:rsidR="00873A60" w:rsidRDefault="00873A60" w:rsidP="00873A60">
      <w:pPr>
        <w:jc w:val="center"/>
        <w:rPr>
          <w:rFonts w:ascii="宋体" w:eastAsia="宋体" w:hAnsi="宋体"/>
          <w:sz w:val="28"/>
          <w:szCs w:val="28"/>
        </w:rPr>
      </w:pPr>
      <w:r>
        <w:rPr>
          <w:rFonts w:ascii="宋体" w:eastAsia="宋体" w:hAnsi="宋体" w:hint="eastAsia"/>
          <w:sz w:val="28"/>
          <w:szCs w:val="28"/>
        </w:rPr>
        <w:t>节能认证产品一览表</w:t>
      </w:r>
    </w:p>
    <w:tbl>
      <w:tblPr>
        <w:tblStyle w:val="ad"/>
        <w:tblW w:w="0" w:type="auto"/>
        <w:tblLook w:val="04A0" w:firstRow="1" w:lastRow="0" w:firstColumn="1" w:lastColumn="0" w:noHBand="0" w:noVBand="1"/>
      </w:tblPr>
      <w:tblGrid>
        <w:gridCol w:w="1551"/>
        <w:gridCol w:w="1896"/>
        <w:gridCol w:w="1656"/>
        <w:gridCol w:w="1561"/>
        <w:gridCol w:w="1536"/>
        <w:gridCol w:w="1536"/>
      </w:tblGrid>
      <w:tr w:rsidR="00873A60" w:rsidTr="00FB5533">
        <w:tc>
          <w:tcPr>
            <w:tcW w:w="1551"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产品种类</w:t>
            </w:r>
          </w:p>
        </w:tc>
        <w:tc>
          <w:tcPr>
            <w:tcW w:w="1896"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证书编号</w:t>
            </w:r>
          </w:p>
        </w:tc>
        <w:tc>
          <w:tcPr>
            <w:tcW w:w="1656"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产品规格</w:t>
            </w:r>
          </w:p>
        </w:tc>
        <w:tc>
          <w:tcPr>
            <w:tcW w:w="1561"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有效期</w:t>
            </w:r>
          </w:p>
        </w:tc>
        <w:tc>
          <w:tcPr>
            <w:tcW w:w="1536"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认证部门</w:t>
            </w:r>
          </w:p>
        </w:tc>
        <w:tc>
          <w:tcPr>
            <w:tcW w:w="1536" w:type="dxa"/>
            <w:shd w:val="clear" w:color="auto" w:fill="8EAADB" w:themeFill="accent1" w:themeFillTint="99"/>
            <w:vAlign w:val="center"/>
          </w:tcPr>
          <w:p w:rsidR="00873A60" w:rsidRDefault="00873A60" w:rsidP="00873A60">
            <w:pPr>
              <w:jc w:val="center"/>
              <w:rPr>
                <w:rFonts w:ascii="宋体" w:eastAsia="宋体" w:hAnsi="宋体"/>
                <w:sz w:val="28"/>
                <w:szCs w:val="28"/>
              </w:rPr>
            </w:pPr>
            <w:r>
              <w:rPr>
                <w:rFonts w:ascii="宋体" w:eastAsia="宋体" w:hAnsi="宋体" w:hint="eastAsia"/>
                <w:sz w:val="28"/>
                <w:szCs w:val="28"/>
              </w:rPr>
              <w:t>申请人</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蒸发冷</w:t>
            </w:r>
            <w:proofErr w:type="gramStart"/>
            <w:r w:rsidRPr="0033011E">
              <w:rPr>
                <w:rFonts w:ascii="宋体" w:eastAsia="宋体" w:hAnsi="宋体" w:cs="宋体" w:hint="eastAsia"/>
                <w:color w:val="000000"/>
                <w:kern w:val="0"/>
                <w:sz w:val="24"/>
                <w:szCs w:val="24"/>
              </w:rPr>
              <w:t>一</w:t>
            </w:r>
            <w:proofErr w:type="gramEnd"/>
            <w:r w:rsidRPr="0033011E">
              <w:rPr>
                <w:rFonts w:ascii="宋体" w:eastAsia="宋体" w:hAnsi="宋体" w:cs="宋体" w:hint="eastAsia"/>
                <w:color w:val="000000"/>
                <w:kern w:val="0"/>
                <w:sz w:val="24"/>
                <w:szCs w:val="24"/>
              </w:rPr>
              <w:t>体式冷水机组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CQC23701387873</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ZLNB580DJV-1</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2028-05-22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CQC19701217312</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ZLB600</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2024-04-23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屋顶式空调机组(整体式）</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CQC21701303639</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WFA90CR</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2026-07-12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CQC21701303645</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WFA90CL</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2026-07-12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CQC21701303638</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WFA28CR</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2026-07-12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CQC21701303646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WFA28CL</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2026-07-12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水冷式冷水机组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CQC20701235976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SLB1600J--2C；SLB1700J--2C</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2025-01-06</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CQC20701235975</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SLB1450JV--2A；SLB1550JV--2A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2025-01-06</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CQC19701221207</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SLB1520JP-1, SLB1580JP-1</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2024-06-13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CQC20701246958</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SLB700J-2CS；SLB720J-2CS</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2025-05-14</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CQC22701334251</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SLB1500JV-2A ； SLB1600JV-2A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2027-03-13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CQC21701298974</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SLB1700JV-2A；SLB1800JV-2A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2026-06-09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CQC21701298975</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SLB1050JV-2A；SLB1120JV-2A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2026-06-09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CQC21701295625</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SLB1200JV-2A；SLB1280JV-2A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2026-04-29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CQC21701294342</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SLB880J-2C；SLB940J-2C</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2026-04-29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CQC21701321720</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SLB920JV-2A   SLB980JV-2A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2026-12-01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CQC21701321703</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SLB770JV-1A</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2026-12-01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强热型</w:t>
            </w:r>
            <w:proofErr w:type="gramStart"/>
            <w:r w:rsidRPr="0033011E">
              <w:rPr>
                <w:rFonts w:ascii="宋体" w:eastAsia="宋体" w:hAnsi="宋体" w:cs="宋体" w:hint="eastAsia"/>
                <w:color w:val="000000"/>
                <w:kern w:val="0"/>
                <w:sz w:val="24"/>
                <w:szCs w:val="24"/>
              </w:rPr>
              <w:t>低环温空气</w:t>
            </w:r>
            <w:proofErr w:type="gramEnd"/>
            <w:r w:rsidRPr="0033011E">
              <w:rPr>
                <w:rFonts w:ascii="宋体" w:eastAsia="宋体" w:hAnsi="宋体" w:cs="宋体" w:hint="eastAsia"/>
                <w:color w:val="000000"/>
                <w:kern w:val="0"/>
                <w:sz w:val="24"/>
                <w:szCs w:val="24"/>
              </w:rPr>
              <w:t>源热泵机组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CQC21701312959</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FWRMDC025EG（出水温度：55℃）</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2026-09-10</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CQC20701270414</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FWRMDC050EG（出水温度：41℃）</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2025-10-20</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lastRenderedPageBreak/>
              <w:t>离心式冷水机组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CQC20701280086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SXBH1100MDV</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2025-12-25</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空气源热泵热水机组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CQC23701373792</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FWRMDC025RG</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2028-01-11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CQC23701373791</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FWRMDC050RG</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2028-01-11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风冷涡旋式冷水（热泵）机组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CQC23701378005</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FWRME040G；FWME040G</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2028-03-08</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CQC21701320593</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FWRMC040G；FWMC040G</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2026-11-22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CQC21701321741</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FWRMC030G；FWMC030G</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2026-12-01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CQC21701321696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FWRMC020G；FWMC020G</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2026-12-01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风冷螺杆式冷水（热泵）机组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CQC21701315352</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FLRMB650D, FLMB650D</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2026-09-29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CQC19701229694</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FLRM260</w:t>
            </w:r>
            <w:proofErr w:type="gramStart"/>
            <w:r w:rsidRPr="0033011E">
              <w:rPr>
                <w:rFonts w:ascii="宋体" w:eastAsia="宋体" w:hAnsi="宋体" w:cs="宋体" w:hint="eastAsia"/>
                <w:color w:val="000000"/>
                <w:kern w:val="0"/>
                <w:sz w:val="24"/>
                <w:szCs w:val="24"/>
              </w:rPr>
              <w:t>C  FLM</w:t>
            </w:r>
            <w:proofErr w:type="gramEnd"/>
            <w:r w:rsidRPr="0033011E">
              <w:rPr>
                <w:rFonts w:ascii="宋体" w:eastAsia="宋体" w:hAnsi="宋体" w:cs="宋体" w:hint="eastAsia"/>
                <w:color w:val="000000"/>
                <w:kern w:val="0"/>
                <w:sz w:val="24"/>
                <w:szCs w:val="24"/>
              </w:rPr>
              <w:t>260C</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2024-10-24</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CQC19701229696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FLRM360</w:t>
            </w:r>
            <w:proofErr w:type="gramStart"/>
            <w:r w:rsidRPr="0033011E">
              <w:rPr>
                <w:rFonts w:ascii="宋体" w:eastAsia="宋体" w:hAnsi="宋体" w:cs="宋体" w:hint="eastAsia"/>
                <w:color w:val="000000"/>
                <w:kern w:val="0"/>
                <w:sz w:val="24"/>
                <w:szCs w:val="24"/>
              </w:rPr>
              <w:t>C  FLM</w:t>
            </w:r>
            <w:proofErr w:type="gramEnd"/>
            <w:r w:rsidRPr="0033011E">
              <w:rPr>
                <w:rFonts w:ascii="宋体" w:eastAsia="宋体" w:hAnsi="宋体" w:cs="宋体" w:hint="eastAsia"/>
                <w:color w:val="000000"/>
                <w:kern w:val="0"/>
                <w:sz w:val="24"/>
                <w:szCs w:val="24"/>
              </w:rPr>
              <w:t>360C</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2024-10-24</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CQC21701309221</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FLRMB500D, FLMB500D</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2026-08-31</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CQC21701304768</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FLRMB400D, FLMB400D</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2026-07-13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CQC21701299466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FLRMB800D, FLMB800D</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2026-06-09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CQC21701295624</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FLRMB720D ； FLMB720D</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2026-04-29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CQC21701320871</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FLRMB550D, FLMB550D</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2026-11-22</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二氧化碳热泵</w:t>
            </w:r>
            <w:proofErr w:type="gramStart"/>
            <w:r w:rsidRPr="0033011E">
              <w:rPr>
                <w:rFonts w:ascii="宋体" w:eastAsia="宋体" w:hAnsi="宋体" w:cs="宋体" w:hint="eastAsia"/>
                <w:color w:val="000000"/>
                <w:kern w:val="0"/>
                <w:sz w:val="24"/>
                <w:szCs w:val="24"/>
              </w:rPr>
              <w:t>热水机</w:t>
            </w:r>
            <w:proofErr w:type="gramEnd"/>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CQC21701295626</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CHP-80Y2</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2026-04-29</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浙江盾安机电科技有限公司</w:t>
            </w:r>
          </w:p>
        </w:tc>
      </w:tr>
      <w:tr w:rsidR="00FB5533" w:rsidTr="00FB5533">
        <w:tc>
          <w:tcPr>
            <w:tcW w:w="1551" w:type="dxa"/>
            <w:vMerge w:val="restart"/>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低环温空气</w:t>
            </w:r>
            <w:proofErr w:type="gramEnd"/>
            <w:r w:rsidRPr="0033011E">
              <w:rPr>
                <w:rFonts w:ascii="宋体" w:eastAsia="宋体" w:hAnsi="宋体" w:cs="宋体" w:hint="eastAsia"/>
                <w:color w:val="000000"/>
                <w:kern w:val="0"/>
                <w:sz w:val="24"/>
                <w:szCs w:val="24"/>
              </w:rPr>
              <w:t>源热泵机组</w:t>
            </w: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CQC19701224100</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HWDKWWC150（额定出水温度：55℃）</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2024-08-08</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CQC19701221213</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FWRMDC040F（额定出水温度：41℃）</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2024-06-13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CQC19701221211</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FWRMDC030F（额定出水温度：41℃）</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2024-06-13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CQC19701221209</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FWRMDC020F（额定出水温度：41℃）</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2024-06-13</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CQC19701227133</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HWDKWWC110（额定出水温度：55℃）</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2024-09-10</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r w:rsidR="00FB5533" w:rsidTr="00FB5533">
        <w:tc>
          <w:tcPr>
            <w:tcW w:w="1551" w:type="dxa"/>
            <w:vMerge/>
            <w:vAlign w:val="center"/>
          </w:tcPr>
          <w:p w:rsidR="00FB5533" w:rsidRPr="0033011E" w:rsidRDefault="00FB5533" w:rsidP="00FB5533">
            <w:pPr>
              <w:jc w:val="center"/>
              <w:rPr>
                <w:rFonts w:ascii="宋体" w:eastAsia="宋体" w:hAnsi="宋体" w:cs="宋体"/>
                <w:color w:val="000000"/>
                <w:sz w:val="24"/>
                <w:szCs w:val="24"/>
              </w:rPr>
            </w:pPr>
          </w:p>
        </w:tc>
        <w:tc>
          <w:tcPr>
            <w:tcW w:w="189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CQC19701227134</w:t>
            </w:r>
          </w:p>
        </w:tc>
        <w:tc>
          <w:tcPr>
            <w:tcW w:w="165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HWDKWWC75（额定出水温度：55℃）</w:t>
            </w:r>
          </w:p>
        </w:tc>
        <w:tc>
          <w:tcPr>
            <w:tcW w:w="1561"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2024-09-10</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r w:rsidRPr="0033011E">
              <w:rPr>
                <w:rFonts w:ascii="宋体" w:eastAsia="宋体" w:hAnsi="宋体" w:cs="宋体" w:hint="eastAsia"/>
                <w:color w:val="000000"/>
                <w:kern w:val="0"/>
                <w:sz w:val="24"/>
                <w:szCs w:val="24"/>
              </w:rPr>
              <w:t>中国质量认证中心</w:t>
            </w:r>
          </w:p>
        </w:tc>
        <w:tc>
          <w:tcPr>
            <w:tcW w:w="1536" w:type="dxa"/>
            <w:vAlign w:val="center"/>
          </w:tcPr>
          <w:p w:rsidR="00FB5533" w:rsidRPr="0033011E" w:rsidRDefault="00FB5533" w:rsidP="00FB5533">
            <w:pPr>
              <w:widowControl/>
              <w:jc w:val="center"/>
              <w:textAlignment w:val="center"/>
              <w:rPr>
                <w:rFonts w:ascii="宋体" w:eastAsia="宋体" w:hAnsi="宋体" w:cs="宋体"/>
                <w:color w:val="000000"/>
                <w:sz w:val="24"/>
                <w:szCs w:val="24"/>
              </w:rPr>
            </w:pPr>
            <w:proofErr w:type="gramStart"/>
            <w:r w:rsidRPr="0033011E">
              <w:rPr>
                <w:rFonts w:ascii="宋体" w:eastAsia="宋体" w:hAnsi="宋体" w:cs="宋体" w:hint="eastAsia"/>
                <w:color w:val="000000"/>
                <w:kern w:val="0"/>
                <w:sz w:val="24"/>
                <w:szCs w:val="24"/>
              </w:rPr>
              <w:t>浙江盾安人工环境</w:t>
            </w:r>
            <w:proofErr w:type="gramEnd"/>
            <w:r w:rsidRPr="0033011E">
              <w:rPr>
                <w:rFonts w:ascii="宋体" w:eastAsia="宋体" w:hAnsi="宋体" w:cs="宋体" w:hint="eastAsia"/>
                <w:color w:val="000000"/>
                <w:kern w:val="0"/>
                <w:sz w:val="24"/>
                <w:szCs w:val="24"/>
              </w:rPr>
              <w:t>股份有限公司</w:t>
            </w:r>
          </w:p>
        </w:tc>
      </w:tr>
    </w:tbl>
    <w:p w:rsidR="00686F01" w:rsidRDefault="00873A60" w:rsidP="00873A60">
      <w:pPr>
        <w:pStyle w:val="a9"/>
        <w:spacing w:before="0" w:after="0" w:line="300" w:lineRule="auto"/>
        <w:ind w:leftChars="0" w:left="0" w:firstLineChars="200" w:firstLine="562"/>
        <w:rPr>
          <w:rFonts w:ascii="宋体" w:hAnsi="宋体"/>
        </w:rPr>
      </w:pPr>
      <w:bookmarkStart w:id="37" w:name="_Toc135730021"/>
      <w:r>
        <w:rPr>
          <w:rFonts w:ascii="宋体" w:hAnsi="宋体"/>
        </w:rPr>
        <w:t>5.</w:t>
      </w:r>
      <w:r w:rsidR="0045098C">
        <w:rPr>
          <w:rFonts w:ascii="宋体" w:hAnsi="宋体"/>
        </w:rPr>
        <w:t>4、特种设备安全管理</w:t>
      </w:r>
      <w:bookmarkEnd w:id="37"/>
    </w:p>
    <w:p w:rsidR="00873A60" w:rsidRPr="00873A60" w:rsidRDefault="00873A60" w:rsidP="00873A60">
      <w:pPr>
        <w:pStyle w:val="af1"/>
        <w:spacing w:line="300" w:lineRule="auto"/>
        <w:ind w:firstLineChars="200" w:firstLine="560"/>
        <w:jc w:val="both"/>
        <w:rPr>
          <w:rFonts w:cstheme="minorBidi"/>
          <w:kern w:val="2"/>
          <w:sz w:val="28"/>
          <w:szCs w:val="28"/>
          <w:lang w:eastAsia="zh-CN"/>
        </w:rPr>
      </w:pPr>
      <w:r w:rsidRPr="00873A60">
        <w:rPr>
          <w:rFonts w:cstheme="minorBidi"/>
          <w:kern w:val="2"/>
          <w:sz w:val="28"/>
          <w:szCs w:val="28"/>
          <w:lang w:eastAsia="zh-CN"/>
        </w:rPr>
        <w:t>公司严格按照《特种设备安全管理条例实施管理》建立了《特种设备安全管理制度》：规定了特种设备的采购、制造、安装、改造、维修、使用、检验检测及其监督检查等管理。建立了《特种设备管理台帐》： 详细记录了特种采购、制造、注册、安装、改造、维修、使用、检验检测及其监督检查的详细内容。建立了特种设备安全技术档案，安全技术档案包括以下内容：</w:t>
      </w:r>
    </w:p>
    <w:p w:rsidR="00873A60" w:rsidRPr="00873A60" w:rsidRDefault="00873A60" w:rsidP="007751F8">
      <w:pPr>
        <w:pStyle w:val="af1"/>
        <w:spacing w:before="155" w:line="278" w:lineRule="auto"/>
        <w:ind w:firstLineChars="200" w:firstLine="560"/>
        <w:jc w:val="both"/>
        <w:rPr>
          <w:rFonts w:cstheme="minorBidi"/>
          <w:kern w:val="2"/>
          <w:sz w:val="28"/>
          <w:szCs w:val="28"/>
          <w:lang w:eastAsia="zh-CN"/>
        </w:rPr>
      </w:pPr>
      <w:r w:rsidRPr="00873A60">
        <w:rPr>
          <w:rFonts w:cstheme="minorBidi"/>
          <w:kern w:val="2"/>
          <w:sz w:val="28"/>
          <w:szCs w:val="28"/>
          <w:lang w:eastAsia="zh-CN"/>
        </w:rPr>
        <w:t>特种设备的设计文件、制造单位、产品质量合格证明、使用、维护说明等文件以及安装技术文件和资料；特种设备的定期检验和定期自行检查的记录；特种设备的日常使用状况记录</w:t>
      </w:r>
      <w:r w:rsidR="007751F8">
        <w:rPr>
          <w:rFonts w:cstheme="minorBidi" w:hint="eastAsia"/>
          <w:kern w:val="2"/>
          <w:sz w:val="28"/>
          <w:szCs w:val="28"/>
          <w:lang w:eastAsia="zh-CN"/>
        </w:rPr>
        <w:t>。</w:t>
      </w:r>
    </w:p>
    <w:p w:rsidR="00686F01" w:rsidRPr="007751F8" w:rsidRDefault="00873A60" w:rsidP="007751F8">
      <w:pPr>
        <w:pStyle w:val="af1"/>
        <w:spacing w:before="155" w:line="278" w:lineRule="auto"/>
        <w:ind w:firstLineChars="200" w:firstLine="560"/>
        <w:jc w:val="both"/>
        <w:rPr>
          <w:rFonts w:cstheme="minorBidi"/>
          <w:kern w:val="2"/>
          <w:sz w:val="28"/>
          <w:szCs w:val="28"/>
          <w:lang w:eastAsia="zh-CN"/>
        </w:rPr>
      </w:pPr>
      <w:r w:rsidRPr="00873A60">
        <w:rPr>
          <w:rFonts w:cstheme="minorBidi"/>
          <w:kern w:val="2"/>
          <w:sz w:val="28"/>
          <w:szCs w:val="28"/>
          <w:lang w:eastAsia="zh-CN"/>
        </w:rPr>
        <w:lastRenderedPageBreak/>
        <w:t>特种设备及其安全附件、安全保护装置、测量调控装置及有关附属仪器仪表的日常维护保养记录；特种设备运行故障和事故记录。特种设备操作和管理人员均持有《特种作业上岗证》，每两年进行一次复审。</w:t>
      </w:r>
    </w:p>
    <w:p w:rsidR="00686F01" w:rsidRDefault="0045098C" w:rsidP="00B83A45">
      <w:pPr>
        <w:pStyle w:val="ab"/>
        <w:spacing w:before="0" w:after="0" w:line="300" w:lineRule="auto"/>
      </w:pPr>
      <w:bookmarkStart w:id="38" w:name="_Toc135730022"/>
      <w:r>
        <w:rPr>
          <w:rFonts w:hint="eastAsia"/>
        </w:rPr>
        <w:t>六、产品质量责任</w:t>
      </w:r>
      <w:bookmarkEnd w:id="38"/>
    </w:p>
    <w:p w:rsidR="00686F01" w:rsidRPr="00981D9F" w:rsidRDefault="00D85E56" w:rsidP="00D85E56">
      <w:pPr>
        <w:pStyle w:val="a9"/>
        <w:spacing w:before="0" w:after="0" w:line="300" w:lineRule="auto"/>
        <w:ind w:leftChars="0" w:left="0" w:firstLineChars="200" w:firstLine="562"/>
        <w:rPr>
          <w:rFonts w:ascii="宋体" w:hAnsi="宋体"/>
          <w:kern w:val="2"/>
          <w:szCs w:val="28"/>
        </w:rPr>
      </w:pPr>
      <w:bookmarkStart w:id="39" w:name="_Toc135730023"/>
      <w:r w:rsidRPr="00981D9F">
        <w:rPr>
          <w:rFonts w:ascii="宋体" w:hAnsi="宋体"/>
        </w:rPr>
        <w:t>6.1</w:t>
      </w:r>
      <w:r w:rsidR="0045098C" w:rsidRPr="00981D9F">
        <w:rPr>
          <w:rFonts w:ascii="宋体" w:hAnsi="宋体"/>
          <w:kern w:val="2"/>
          <w:szCs w:val="28"/>
        </w:rPr>
        <w:t>、产品质量</w:t>
      </w:r>
      <w:r w:rsidRPr="00981D9F">
        <w:rPr>
          <w:rFonts w:ascii="宋体" w:hAnsi="宋体" w:hint="eastAsia"/>
          <w:kern w:val="2"/>
          <w:szCs w:val="28"/>
        </w:rPr>
        <w:t>承诺</w:t>
      </w:r>
      <w:bookmarkEnd w:id="39"/>
    </w:p>
    <w:p w:rsidR="00D85E56" w:rsidRPr="00981D9F" w:rsidRDefault="00D85E56" w:rsidP="00981D9F">
      <w:pPr>
        <w:pStyle w:val="af1"/>
        <w:spacing w:line="300" w:lineRule="auto"/>
        <w:ind w:firstLineChars="200" w:firstLine="560"/>
        <w:jc w:val="both"/>
        <w:rPr>
          <w:rFonts w:cstheme="minorBidi"/>
          <w:kern w:val="2"/>
          <w:sz w:val="28"/>
          <w:szCs w:val="28"/>
          <w:lang w:eastAsia="zh-CN"/>
        </w:rPr>
      </w:pPr>
      <w:proofErr w:type="gramStart"/>
      <w:r w:rsidRPr="00981D9F">
        <w:rPr>
          <w:rFonts w:cstheme="minorBidi"/>
          <w:kern w:val="2"/>
          <w:sz w:val="28"/>
          <w:szCs w:val="28"/>
          <w:lang w:eastAsia="zh-CN"/>
        </w:rPr>
        <w:t>盾安环境</w:t>
      </w:r>
      <w:proofErr w:type="gramEnd"/>
      <w:r w:rsidRPr="00981D9F">
        <w:rPr>
          <w:rFonts w:cstheme="minorBidi"/>
          <w:kern w:val="2"/>
          <w:sz w:val="28"/>
          <w:szCs w:val="28"/>
          <w:lang w:eastAsia="zh-CN"/>
        </w:rPr>
        <w:t>承诺：公司与客户均签订质量协议书，保证通过不断完善内部质量保证体系，狠抓内部管理、</w:t>
      </w:r>
      <w:proofErr w:type="gramStart"/>
      <w:r w:rsidRPr="00981D9F">
        <w:rPr>
          <w:rFonts w:cstheme="minorBidi"/>
          <w:kern w:val="2"/>
          <w:sz w:val="28"/>
          <w:szCs w:val="28"/>
          <w:lang w:eastAsia="zh-CN"/>
        </w:rPr>
        <w:t>提高部</w:t>
      </w:r>
      <w:proofErr w:type="gramEnd"/>
      <w:r w:rsidRPr="00981D9F">
        <w:rPr>
          <w:rFonts w:cstheme="minorBidi"/>
          <w:kern w:val="2"/>
          <w:sz w:val="28"/>
          <w:szCs w:val="28"/>
          <w:lang w:eastAsia="zh-CN"/>
        </w:rPr>
        <w:t>品质量， 确保以完美的设计、优质的材料、上乘的质量、科学的管理、良好的服务，提供给客户优质、安全、可靠的部品。</w:t>
      </w:r>
    </w:p>
    <w:p w:rsidR="00D85E56" w:rsidRDefault="00D85E56" w:rsidP="00981D9F">
      <w:pPr>
        <w:pStyle w:val="af1"/>
        <w:spacing w:line="300" w:lineRule="auto"/>
        <w:ind w:firstLineChars="200" w:firstLine="560"/>
        <w:jc w:val="both"/>
        <w:rPr>
          <w:rFonts w:cstheme="minorBidi"/>
          <w:kern w:val="2"/>
          <w:sz w:val="28"/>
          <w:szCs w:val="28"/>
          <w:lang w:eastAsia="zh-CN"/>
        </w:rPr>
      </w:pPr>
      <w:proofErr w:type="gramStart"/>
      <w:r w:rsidRPr="00981D9F">
        <w:rPr>
          <w:rFonts w:cstheme="minorBidi"/>
          <w:kern w:val="2"/>
          <w:sz w:val="28"/>
          <w:szCs w:val="28"/>
          <w:lang w:eastAsia="zh-CN"/>
        </w:rPr>
        <w:t>盾安环境</w:t>
      </w:r>
      <w:proofErr w:type="gramEnd"/>
      <w:r w:rsidRPr="00981D9F">
        <w:rPr>
          <w:rFonts w:cstheme="minorBidi"/>
          <w:kern w:val="2"/>
          <w:sz w:val="28"/>
          <w:szCs w:val="28"/>
          <w:lang w:eastAsia="zh-CN"/>
        </w:rPr>
        <w:t>取得相关产品认证证书，如 UL、</w:t>
      </w:r>
      <w:r w:rsidR="00981D9F">
        <w:rPr>
          <w:rFonts w:cstheme="minorBidi" w:hint="eastAsia"/>
          <w:kern w:val="2"/>
          <w:sz w:val="28"/>
          <w:szCs w:val="28"/>
          <w:lang w:eastAsia="zh-CN"/>
        </w:rPr>
        <w:t>VDE、CQC、</w:t>
      </w:r>
      <w:r w:rsidRPr="00981D9F">
        <w:rPr>
          <w:rFonts w:cstheme="minorBidi"/>
          <w:kern w:val="2"/>
          <w:sz w:val="28"/>
          <w:szCs w:val="28"/>
          <w:lang w:eastAsia="zh-CN"/>
        </w:rPr>
        <w:t>3C、压力容器生产许可证等。</w:t>
      </w:r>
    </w:p>
    <w:p w:rsidR="00D85E56" w:rsidRPr="00981D9F" w:rsidRDefault="00981D9F" w:rsidP="00981D9F">
      <w:pPr>
        <w:pStyle w:val="a9"/>
        <w:spacing w:before="0" w:after="0" w:line="300" w:lineRule="auto"/>
        <w:ind w:leftChars="0" w:left="0" w:firstLineChars="200" w:firstLine="562"/>
        <w:rPr>
          <w:rFonts w:ascii="宋体" w:hAnsi="宋体"/>
          <w:kern w:val="2"/>
          <w:szCs w:val="28"/>
        </w:rPr>
      </w:pPr>
      <w:bookmarkStart w:id="40" w:name="_Toc135730024"/>
      <w:r w:rsidRPr="00981D9F">
        <w:rPr>
          <w:rFonts w:ascii="宋体" w:hAnsi="宋体"/>
        </w:rPr>
        <w:t>6.</w:t>
      </w:r>
      <w:r>
        <w:rPr>
          <w:rFonts w:ascii="宋体" w:hAnsi="宋体"/>
        </w:rPr>
        <w:t>2</w:t>
      </w:r>
      <w:r w:rsidRPr="00981D9F">
        <w:rPr>
          <w:rFonts w:ascii="宋体" w:hAnsi="宋体"/>
          <w:kern w:val="2"/>
          <w:szCs w:val="28"/>
        </w:rPr>
        <w:t>、产品</w:t>
      </w:r>
      <w:r>
        <w:rPr>
          <w:rFonts w:ascii="宋体" w:hAnsi="宋体" w:hint="eastAsia"/>
          <w:kern w:val="2"/>
          <w:szCs w:val="28"/>
        </w:rPr>
        <w:t>召回政策</w:t>
      </w:r>
      <w:bookmarkEnd w:id="40"/>
    </w:p>
    <w:p w:rsidR="00B65141" w:rsidRPr="00B65141" w:rsidRDefault="00981D9F" w:rsidP="00B65141">
      <w:pPr>
        <w:pStyle w:val="af1"/>
        <w:spacing w:line="300" w:lineRule="auto"/>
        <w:ind w:firstLineChars="200" w:firstLine="560"/>
        <w:jc w:val="both"/>
        <w:rPr>
          <w:rFonts w:cstheme="minorBidi"/>
          <w:kern w:val="2"/>
          <w:sz w:val="28"/>
          <w:szCs w:val="28"/>
          <w:lang w:eastAsia="zh-CN"/>
        </w:rPr>
      </w:pPr>
      <w:r>
        <w:rPr>
          <w:rFonts w:cstheme="minorBidi" w:hint="eastAsia"/>
          <w:kern w:val="2"/>
          <w:sz w:val="28"/>
          <w:szCs w:val="28"/>
          <w:lang w:eastAsia="zh-CN"/>
        </w:rPr>
        <w:t>公司</w:t>
      </w:r>
      <w:r w:rsidR="00D85E56" w:rsidRPr="00981D9F">
        <w:rPr>
          <w:rFonts w:cstheme="minorBidi"/>
          <w:kern w:val="2"/>
          <w:sz w:val="28"/>
          <w:szCs w:val="28"/>
          <w:lang w:eastAsia="zh-CN"/>
        </w:rPr>
        <w:t>建立《产品召回管理</w:t>
      </w:r>
      <w:r w:rsidR="00B65141">
        <w:rPr>
          <w:rFonts w:cstheme="minorBidi" w:hint="eastAsia"/>
          <w:kern w:val="2"/>
          <w:sz w:val="28"/>
          <w:szCs w:val="28"/>
          <w:lang w:eastAsia="zh-CN"/>
        </w:rPr>
        <w:t>办法</w:t>
      </w:r>
      <w:r w:rsidR="00D85E56" w:rsidRPr="00981D9F">
        <w:rPr>
          <w:rFonts w:cstheme="minorBidi"/>
          <w:kern w:val="2"/>
          <w:sz w:val="28"/>
          <w:szCs w:val="28"/>
          <w:lang w:eastAsia="zh-CN"/>
        </w:rPr>
        <w:t>》或通过协议签订，有效召回已经交付给顾客的已发生的或可能发生的不</w:t>
      </w:r>
      <w:r w:rsidR="00B65141">
        <w:rPr>
          <w:rFonts w:cstheme="minorBidi" w:hint="eastAsia"/>
          <w:kern w:val="2"/>
          <w:sz w:val="28"/>
          <w:szCs w:val="28"/>
          <w:lang w:eastAsia="zh-CN"/>
        </w:rPr>
        <w:t>安全品</w:t>
      </w:r>
      <w:r w:rsidR="00D85E56" w:rsidRPr="00981D9F">
        <w:rPr>
          <w:rFonts w:cstheme="minorBidi"/>
          <w:kern w:val="2"/>
          <w:sz w:val="28"/>
          <w:szCs w:val="28"/>
          <w:lang w:eastAsia="zh-CN"/>
        </w:rPr>
        <w:t>，保护顾客及消费者的利益，防止不安全危害发生。不安全品是指有证据证明对人身安全造成伤害、引起疾病、对人体健康造成危害甚至死亡的产品，</w:t>
      </w:r>
      <w:r w:rsidR="00B65141" w:rsidRPr="00B65141">
        <w:rPr>
          <w:sz w:val="28"/>
          <w:szCs w:val="28"/>
          <w:lang w:eastAsia="zh-CN"/>
        </w:rPr>
        <w:t>包括但不限于如下情形可能涉及的产品：</w:t>
      </w:r>
    </w:p>
    <w:p w:rsidR="00B65141" w:rsidRPr="00B65141" w:rsidRDefault="00B65141" w:rsidP="00B65141">
      <w:pPr>
        <w:spacing w:line="360" w:lineRule="auto"/>
        <w:ind w:firstLineChars="200" w:firstLine="560"/>
        <w:rPr>
          <w:rFonts w:ascii="宋体" w:eastAsia="宋体" w:hAnsi="宋体"/>
          <w:sz w:val="28"/>
          <w:szCs w:val="28"/>
        </w:rPr>
      </w:pPr>
      <w:r w:rsidRPr="00B65141">
        <w:rPr>
          <w:rFonts w:ascii="宋体" w:eastAsia="宋体" w:hAnsi="宋体" w:hint="eastAsia"/>
          <w:sz w:val="28"/>
          <w:szCs w:val="28"/>
        </w:rPr>
        <w:t>（a）顾客</w:t>
      </w:r>
      <w:r w:rsidRPr="00B65141">
        <w:rPr>
          <w:rFonts w:ascii="宋体" w:eastAsia="宋体" w:hAnsi="宋体"/>
          <w:sz w:val="28"/>
          <w:szCs w:val="28"/>
        </w:rPr>
        <w:t>的投诉</w:t>
      </w:r>
      <w:r w:rsidRPr="00B65141">
        <w:rPr>
          <w:rFonts w:ascii="宋体" w:eastAsia="宋体" w:hAnsi="宋体" w:hint="eastAsia"/>
          <w:sz w:val="28"/>
          <w:szCs w:val="28"/>
        </w:rPr>
        <w:t>；</w:t>
      </w:r>
    </w:p>
    <w:p w:rsidR="00B65141" w:rsidRPr="00B65141" w:rsidRDefault="00B65141" w:rsidP="00B65141">
      <w:pPr>
        <w:spacing w:line="360" w:lineRule="auto"/>
        <w:ind w:firstLineChars="200" w:firstLine="560"/>
        <w:rPr>
          <w:rFonts w:ascii="宋体" w:eastAsia="宋体" w:hAnsi="宋体"/>
          <w:sz w:val="28"/>
          <w:szCs w:val="28"/>
        </w:rPr>
      </w:pPr>
      <w:r w:rsidRPr="00B65141">
        <w:rPr>
          <w:rFonts w:ascii="宋体" w:eastAsia="宋体" w:hAnsi="宋体" w:hint="eastAsia"/>
          <w:sz w:val="28"/>
          <w:szCs w:val="28"/>
        </w:rPr>
        <w:t>（</w:t>
      </w:r>
      <w:r w:rsidRPr="00B65141">
        <w:rPr>
          <w:rFonts w:ascii="宋体" w:eastAsia="宋体" w:hAnsi="宋体"/>
          <w:sz w:val="28"/>
          <w:szCs w:val="28"/>
        </w:rPr>
        <w:t>b</w:t>
      </w:r>
      <w:r w:rsidRPr="00B65141">
        <w:rPr>
          <w:rFonts w:ascii="宋体" w:eastAsia="宋体" w:hAnsi="宋体" w:hint="eastAsia"/>
          <w:sz w:val="28"/>
          <w:szCs w:val="28"/>
        </w:rPr>
        <w:t>）客户强制要求召回的；</w:t>
      </w:r>
    </w:p>
    <w:p w:rsidR="00B65141" w:rsidRPr="00B65141" w:rsidRDefault="00B65141" w:rsidP="00B65141">
      <w:pPr>
        <w:spacing w:line="360" w:lineRule="auto"/>
        <w:ind w:firstLineChars="200" w:firstLine="560"/>
        <w:rPr>
          <w:rFonts w:ascii="宋体" w:eastAsia="宋体" w:hAnsi="宋体"/>
          <w:sz w:val="28"/>
          <w:szCs w:val="28"/>
        </w:rPr>
      </w:pPr>
      <w:r w:rsidRPr="00B65141">
        <w:rPr>
          <w:rFonts w:ascii="宋体" w:eastAsia="宋体" w:hAnsi="宋体" w:hint="eastAsia"/>
          <w:sz w:val="28"/>
          <w:szCs w:val="28"/>
        </w:rPr>
        <w:t>（</w:t>
      </w:r>
      <w:r w:rsidRPr="00B65141">
        <w:rPr>
          <w:rFonts w:ascii="宋体" w:eastAsia="宋体" w:hAnsi="宋体"/>
          <w:sz w:val="28"/>
          <w:szCs w:val="28"/>
        </w:rPr>
        <w:t>c</w:t>
      </w:r>
      <w:r w:rsidRPr="00B65141">
        <w:rPr>
          <w:rFonts w:ascii="宋体" w:eastAsia="宋体" w:hAnsi="宋体" w:hint="eastAsia"/>
          <w:sz w:val="28"/>
          <w:szCs w:val="28"/>
        </w:rPr>
        <w:t>）公司内部</w:t>
      </w:r>
      <w:r w:rsidRPr="00B65141">
        <w:rPr>
          <w:rFonts w:ascii="宋体" w:eastAsia="宋体" w:hAnsi="宋体"/>
          <w:sz w:val="28"/>
          <w:szCs w:val="28"/>
        </w:rPr>
        <w:t>检查发现不合格产品影响批次的产品已经交付</w:t>
      </w:r>
      <w:r w:rsidRPr="00B65141">
        <w:rPr>
          <w:rFonts w:ascii="宋体" w:eastAsia="宋体" w:hAnsi="宋体" w:hint="eastAsia"/>
          <w:sz w:val="28"/>
          <w:szCs w:val="28"/>
        </w:rPr>
        <w:t>；</w:t>
      </w:r>
    </w:p>
    <w:p w:rsidR="00B65141" w:rsidRPr="00B65141" w:rsidRDefault="00B65141" w:rsidP="00B65141">
      <w:pPr>
        <w:spacing w:line="360" w:lineRule="auto"/>
        <w:ind w:firstLineChars="200" w:firstLine="560"/>
        <w:rPr>
          <w:rFonts w:ascii="宋体" w:eastAsia="宋体" w:hAnsi="宋体"/>
          <w:sz w:val="28"/>
          <w:szCs w:val="28"/>
        </w:rPr>
      </w:pPr>
      <w:r w:rsidRPr="00B65141">
        <w:rPr>
          <w:rFonts w:ascii="宋体" w:eastAsia="宋体" w:hAnsi="宋体" w:hint="eastAsia"/>
          <w:sz w:val="28"/>
          <w:szCs w:val="28"/>
        </w:rPr>
        <w:t>（</w:t>
      </w:r>
      <w:r w:rsidRPr="00B65141">
        <w:rPr>
          <w:rFonts w:ascii="宋体" w:eastAsia="宋体" w:hAnsi="宋体"/>
          <w:sz w:val="28"/>
          <w:szCs w:val="28"/>
        </w:rPr>
        <w:t>d</w:t>
      </w:r>
      <w:r w:rsidRPr="00B65141">
        <w:rPr>
          <w:rFonts w:ascii="宋体" w:eastAsia="宋体" w:hAnsi="宋体" w:hint="eastAsia"/>
          <w:sz w:val="28"/>
          <w:szCs w:val="28"/>
        </w:rPr>
        <w:t>）不符合法律法规要求的产品；</w:t>
      </w:r>
    </w:p>
    <w:p w:rsidR="00B65141" w:rsidRPr="00B65141" w:rsidRDefault="00B65141" w:rsidP="00B65141">
      <w:pPr>
        <w:spacing w:line="360" w:lineRule="auto"/>
        <w:ind w:firstLineChars="200" w:firstLine="560"/>
        <w:rPr>
          <w:rFonts w:ascii="宋体" w:eastAsia="宋体" w:hAnsi="宋体"/>
          <w:sz w:val="28"/>
          <w:szCs w:val="28"/>
        </w:rPr>
      </w:pPr>
      <w:r w:rsidRPr="00B65141">
        <w:rPr>
          <w:rFonts w:ascii="宋体" w:eastAsia="宋体" w:hAnsi="宋体" w:hint="eastAsia"/>
          <w:sz w:val="28"/>
          <w:szCs w:val="28"/>
        </w:rPr>
        <w:t>（e）潜在</w:t>
      </w:r>
      <w:r w:rsidRPr="00B65141">
        <w:rPr>
          <w:rFonts w:ascii="宋体" w:eastAsia="宋体" w:hAnsi="宋体"/>
          <w:sz w:val="28"/>
          <w:szCs w:val="28"/>
        </w:rPr>
        <w:t>不合格品；</w:t>
      </w:r>
    </w:p>
    <w:p w:rsidR="00B65141" w:rsidRPr="00B65141" w:rsidRDefault="00B65141" w:rsidP="00B65141">
      <w:pPr>
        <w:spacing w:line="360" w:lineRule="auto"/>
        <w:ind w:firstLineChars="200" w:firstLine="560"/>
        <w:rPr>
          <w:rFonts w:ascii="宋体" w:eastAsia="宋体" w:hAnsi="宋体"/>
          <w:sz w:val="28"/>
          <w:szCs w:val="28"/>
        </w:rPr>
      </w:pPr>
      <w:r w:rsidRPr="00B65141">
        <w:rPr>
          <w:rFonts w:ascii="宋体" w:eastAsia="宋体" w:hAnsi="宋体" w:hint="eastAsia"/>
          <w:sz w:val="28"/>
          <w:szCs w:val="28"/>
        </w:rPr>
        <w:t>（</w:t>
      </w:r>
      <w:r w:rsidRPr="00B65141">
        <w:rPr>
          <w:rFonts w:ascii="宋体" w:eastAsia="宋体" w:hAnsi="宋体"/>
          <w:sz w:val="28"/>
          <w:szCs w:val="28"/>
        </w:rPr>
        <w:t>f</w:t>
      </w:r>
      <w:r w:rsidRPr="00B65141">
        <w:rPr>
          <w:rFonts w:ascii="宋体" w:eastAsia="宋体" w:hAnsi="宋体" w:hint="eastAsia"/>
          <w:sz w:val="28"/>
          <w:szCs w:val="28"/>
        </w:rPr>
        <w:t>）其他被</w:t>
      </w:r>
      <w:r w:rsidRPr="00B65141">
        <w:rPr>
          <w:rFonts w:ascii="宋体" w:eastAsia="宋体" w:hAnsi="宋体"/>
          <w:sz w:val="28"/>
          <w:szCs w:val="28"/>
        </w:rPr>
        <w:t>判定需要召回的产品</w:t>
      </w:r>
      <w:r w:rsidRPr="00B65141">
        <w:rPr>
          <w:rFonts w:ascii="宋体" w:eastAsia="宋体" w:hAnsi="宋体" w:hint="eastAsia"/>
          <w:sz w:val="28"/>
          <w:szCs w:val="28"/>
        </w:rPr>
        <w:t>。</w:t>
      </w:r>
    </w:p>
    <w:p w:rsidR="00D85E56" w:rsidRPr="00B65141" w:rsidRDefault="00B65141" w:rsidP="00B65141">
      <w:pPr>
        <w:pStyle w:val="a9"/>
        <w:spacing w:before="0" w:after="0" w:line="300" w:lineRule="auto"/>
        <w:ind w:leftChars="0" w:left="0" w:firstLineChars="200" w:firstLine="562"/>
        <w:rPr>
          <w:rFonts w:ascii="宋体" w:hAnsi="宋体"/>
          <w:kern w:val="2"/>
          <w:szCs w:val="28"/>
        </w:rPr>
      </w:pPr>
      <w:bookmarkStart w:id="41" w:name="_Toc135730025"/>
      <w:r w:rsidRPr="00981D9F">
        <w:rPr>
          <w:rFonts w:ascii="宋体" w:hAnsi="宋体"/>
        </w:rPr>
        <w:t>6.</w:t>
      </w:r>
      <w:r>
        <w:rPr>
          <w:rFonts w:ascii="宋体" w:hAnsi="宋体"/>
        </w:rPr>
        <w:t>3</w:t>
      </w:r>
      <w:r w:rsidRPr="00981D9F">
        <w:rPr>
          <w:rFonts w:ascii="宋体" w:hAnsi="宋体"/>
          <w:kern w:val="2"/>
          <w:szCs w:val="28"/>
        </w:rPr>
        <w:t>、</w:t>
      </w:r>
      <w:r>
        <w:rPr>
          <w:rFonts w:ascii="宋体" w:hAnsi="宋体" w:hint="eastAsia"/>
          <w:kern w:val="2"/>
          <w:szCs w:val="28"/>
        </w:rPr>
        <w:t>“三包”责任</w:t>
      </w:r>
      <w:bookmarkEnd w:id="41"/>
    </w:p>
    <w:p w:rsidR="00D85E56" w:rsidRDefault="00D85E56" w:rsidP="00B65141">
      <w:pPr>
        <w:pStyle w:val="af1"/>
        <w:spacing w:line="300" w:lineRule="auto"/>
        <w:ind w:firstLineChars="200" w:firstLine="560"/>
        <w:jc w:val="both"/>
        <w:rPr>
          <w:rFonts w:cstheme="minorBidi"/>
          <w:kern w:val="2"/>
          <w:sz w:val="28"/>
          <w:szCs w:val="28"/>
          <w:lang w:eastAsia="zh-CN"/>
        </w:rPr>
      </w:pPr>
      <w:proofErr w:type="gramStart"/>
      <w:r w:rsidRPr="00981D9F">
        <w:rPr>
          <w:rFonts w:cstheme="minorBidi"/>
          <w:kern w:val="2"/>
          <w:sz w:val="28"/>
          <w:szCs w:val="28"/>
          <w:lang w:eastAsia="zh-CN"/>
        </w:rPr>
        <w:lastRenderedPageBreak/>
        <w:t>盾安环境</w:t>
      </w:r>
      <w:proofErr w:type="gramEnd"/>
      <w:r w:rsidRPr="00981D9F">
        <w:rPr>
          <w:rFonts w:cstheme="minorBidi"/>
          <w:kern w:val="2"/>
          <w:sz w:val="28"/>
          <w:szCs w:val="28"/>
          <w:lang w:eastAsia="zh-CN"/>
        </w:rPr>
        <w:t>与客户签订协议，保证在三包期内，因产品质量不良，导致客户产品在市场上维修的，公司负责对不良品进行“三包”，并承担因此造成的损失。</w:t>
      </w:r>
    </w:p>
    <w:p w:rsidR="00B65141" w:rsidRPr="00B65141" w:rsidRDefault="00B65141" w:rsidP="00B65141">
      <w:pPr>
        <w:pStyle w:val="a9"/>
        <w:spacing w:before="0" w:after="0" w:line="300" w:lineRule="auto"/>
        <w:ind w:leftChars="0" w:left="0" w:firstLineChars="200" w:firstLine="562"/>
        <w:rPr>
          <w:rFonts w:ascii="宋体" w:hAnsi="宋体"/>
          <w:kern w:val="2"/>
          <w:szCs w:val="28"/>
        </w:rPr>
      </w:pPr>
      <w:bookmarkStart w:id="42" w:name="_Toc135730026"/>
      <w:r w:rsidRPr="00981D9F">
        <w:rPr>
          <w:rFonts w:ascii="宋体" w:hAnsi="宋体"/>
        </w:rPr>
        <w:t>6.</w:t>
      </w:r>
      <w:r>
        <w:rPr>
          <w:rFonts w:ascii="宋体" w:hAnsi="宋体"/>
        </w:rPr>
        <w:t>4</w:t>
      </w:r>
      <w:r w:rsidRPr="00981D9F">
        <w:rPr>
          <w:rFonts w:ascii="宋体" w:hAnsi="宋体"/>
          <w:kern w:val="2"/>
          <w:szCs w:val="28"/>
        </w:rPr>
        <w:t>、</w:t>
      </w:r>
      <w:r>
        <w:rPr>
          <w:rFonts w:ascii="宋体" w:hAnsi="宋体" w:hint="eastAsia"/>
          <w:kern w:val="2"/>
          <w:szCs w:val="28"/>
        </w:rPr>
        <w:t>质量奖励</w:t>
      </w:r>
      <w:bookmarkEnd w:id="42"/>
    </w:p>
    <w:p w:rsidR="00D85E56" w:rsidRPr="00B65141" w:rsidRDefault="00B65141" w:rsidP="00B65141">
      <w:pPr>
        <w:tabs>
          <w:tab w:val="left" w:pos="812"/>
          <w:tab w:val="left" w:pos="813"/>
        </w:tabs>
        <w:ind w:firstLineChars="200" w:firstLine="560"/>
        <w:rPr>
          <w:rFonts w:ascii="宋体" w:eastAsia="宋体" w:hAnsi="宋体"/>
          <w:sz w:val="28"/>
          <w:szCs w:val="28"/>
        </w:rPr>
      </w:pPr>
      <w:r>
        <w:rPr>
          <w:rFonts w:hint="eastAsia"/>
          <w:sz w:val="28"/>
          <w:szCs w:val="28"/>
        </w:rPr>
        <w:t>（1）</w:t>
      </w:r>
      <w:r w:rsidR="00D85E56" w:rsidRPr="00B65141">
        <w:rPr>
          <w:sz w:val="28"/>
          <w:szCs w:val="28"/>
        </w:rPr>
        <w:t>2</w:t>
      </w:r>
      <w:r w:rsidR="00D85E56" w:rsidRPr="00B65141">
        <w:rPr>
          <w:rFonts w:ascii="宋体" w:eastAsia="宋体" w:hAnsi="宋体"/>
          <w:sz w:val="28"/>
          <w:szCs w:val="28"/>
        </w:rPr>
        <w:t>011 年</w:t>
      </w:r>
      <w:r w:rsidRPr="00981D9F">
        <w:rPr>
          <w:rFonts w:ascii="宋体" w:eastAsia="宋体" w:hAnsi="宋体"/>
          <w:sz w:val="28"/>
          <w:szCs w:val="28"/>
        </w:rPr>
        <w:t>“</w:t>
      </w:r>
      <w:r w:rsidR="00D85E56" w:rsidRPr="00B65141">
        <w:rPr>
          <w:rFonts w:ascii="宋体" w:eastAsia="宋体" w:hAnsi="宋体"/>
          <w:sz w:val="28"/>
          <w:szCs w:val="28"/>
        </w:rPr>
        <w:t>浙江省政府质量奖</w:t>
      </w:r>
      <w:r w:rsidRPr="00981D9F">
        <w:rPr>
          <w:rFonts w:ascii="宋体" w:eastAsia="宋体" w:hAnsi="宋体"/>
          <w:sz w:val="28"/>
          <w:szCs w:val="28"/>
        </w:rPr>
        <w:t>”</w:t>
      </w:r>
    </w:p>
    <w:p w:rsidR="00686F01" w:rsidRDefault="00B65141" w:rsidP="00B65141">
      <w:pPr>
        <w:autoSpaceDE w:val="0"/>
        <w:autoSpaceDN w:val="0"/>
        <w:spacing w:line="300" w:lineRule="auto"/>
        <w:ind w:firstLineChars="200" w:firstLine="560"/>
        <w:rPr>
          <w:rFonts w:ascii="宋体" w:eastAsia="宋体" w:hAnsi="宋体"/>
          <w:sz w:val="28"/>
          <w:szCs w:val="28"/>
        </w:rPr>
      </w:pPr>
      <w:r>
        <w:rPr>
          <w:rFonts w:ascii="宋体" w:eastAsia="宋体" w:hAnsi="宋体" w:hint="eastAsia"/>
          <w:sz w:val="28"/>
          <w:szCs w:val="28"/>
        </w:rPr>
        <w:t>（2）</w:t>
      </w:r>
      <w:r w:rsidR="00D85E56" w:rsidRPr="00981D9F">
        <w:rPr>
          <w:rFonts w:ascii="宋体" w:eastAsia="宋体" w:hAnsi="宋体"/>
          <w:sz w:val="28"/>
          <w:szCs w:val="28"/>
        </w:rPr>
        <w:t>2012 年“全国质量奖”</w:t>
      </w:r>
    </w:p>
    <w:p w:rsidR="00686F01" w:rsidRPr="00B65141" w:rsidRDefault="0045098C" w:rsidP="00B65141">
      <w:pPr>
        <w:pStyle w:val="ab"/>
        <w:numPr>
          <w:ilvl w:val="0"/>
          <w:numId w:val="27"/>
        </w:numPr>
        <w:spacing w:before="0" w:after="0" w:line="300" w:lineRule="auto"/>
      </w:pPr>
      <w:bookmarkStart w:id="43" w:name="_Toc135730027"/>
      <w:r w:rsidRPr="00B65141">
        <w:rPr>
          <w:rFonts w:hint="eastAsia"/>
        </w:rPr>
        <w:t>质量</w:t>
      </w:r>
      <w:r w:rsidR="00D85E56" w:rsidRPr="00B65141">
        <w:rPr>
          <w:rFonts w:hint="eastAsia"/>
        </w:rPr>
        <w:t>风险</w:t>
      </w:r>
      <w:r w:rsidR="00B65141" w:rsidRPr="00B65141">
        <w:rPr>
          <w:rFonts w:hint="eastAsia"/>
        </w:rPr>
        <w:t>管理</w:t>
      </w:r>
      <w:bookmarkEnd w:id="43"/>
    </w:p>
    <w:p w:rsidR="00D85E56" w:rsidRPr="00B65141" w:rsidRDefault="00B65141" w:rsidP="00B65141">
      <w:pPr>
        <w:pStyle w:val="a9"/>
        <w:spacing w:before="0" w:after="0" w:line="300" w:lineRule="auto"/>
        <w:ind w:leftChars="0" w:left="0" w:firstLineChars="200" w:firstLine="562"/>
        <w:rPr>
          <w:rFonts w:ascii="宋体" w:hAnsi="宋体"/>
          <w:b w:val="0"/>
          <w:bCs w:val="0"/>
          <w:kern w:val="2"/>
          <w:szCs w:val="28"/>
        </w:rPr>
      </w:pPr>
      <w:bookmarkStart w:id="44" w:name="_Toc135730028"/>
      <w:r>
        <w:rPr>
          <w:rFonts w:ascii="宋体" w:hAnsi="宋体"/>
        </w:rPr>
        <w:t>7</w:t>
      </w:r>
      <w:r w:rsidRPr="00B65141">
        <w:rPr>
          <w:rFonts w:ascii="宋体" w:hAnsi="宋体"/>
        </w:rPr>
        <w:t>.</w:t>
      </w:r>
      <w:r>
        <w:rPr>
          <w:rFonts w:ascii="宋体" w:hAnsi="宋体"/>
        </w:rPr>
        <w:t>1</w:t>
      </w:r>
      <w:r w:rsidRPr="00B65141">
        <w:rPr>
          <w:rFonts w:ascii="宋体" w:hAnsi="宋体"/>
          <w:kern w:val="2"/>
          <w:szCs w:val="28"/>
        </w:rPr>
        <w:t>、</w:t>
      </w:r>
      <w:r w:rsidRPr="00B65141">
        <w:rPr>
          <w:rFonts w:ascii="宋体" w:hAnsi="宋体" w:hint="eastAsia"/>
          <w:kern w:val="2"/>
          <w:szCs w:val="28"/>
        </w:rPr>
        <w:t>质量</w:t>
      </w:r>
      <w:r>
        <w:rPr>
          <w:rFonts w:ascii="宋体" w:hAnsi="宋体" w:hint="eastAsia"/>
          <w:kern w:val="2"/>
          <w:szCs w:val="28"/>
        </w:rPr>
        <w:t>投诉处理</w:t>
      </w:r>
      <w:bookmarkEnd w:id="44"/>
    </w:p>
    <w:p w:rsidR="00D85E56" w:rsidRPr="00981D9F" w:rsidRDefault="00F513FD" w:rsidP="00F513FD">
      <w:pPr>
        <w:autoSpaceDE w:val="0"/>
        <w:autoSpaceDN w:val="0"/>
        <w:spacing w:line="300" w:lineRule="auto"/>
        <w:ind w:firstLineChars="200" w:firstLine="560"/>
        <w:rPr>
          <w:rFonts w:ascii="宋体" w:eastAsia="宋体" w:hAnsi="宋体"/>
          <w:sz w:val="28"/>
          <w:szCs w:val="28"/>
        </w:rPr>
      </w:pPr>
      <w:r w:rsidRPr="00981D9F">
        <w:rPr>
          <w:rFonts w:ascii="宋体" w:eastAsia="宋体" w:hAnsi="宋体"/>
          <w:noProof/>
          <w:sz w:val="28"/>
          <w:szCs w:val="28"/>
        </w:rPr>
        <w:drawing>
          <wp:anchor distT="0" distB="0" distL="0" distR="0" simplePos="0" relativeHeight="251659264" behindDoc="0" locked="0" layoutInCell="1" allowOverlap="1" wp14:anchorId="3AD87ADF" wp14:editId="1DEE968E">
            <wp:simplePos x="0" y="0"/>
            <wp:positionH relativeFrom="margin">
              <wp:align>left</wp:align>
            </wp:positionH>
            <wp:positionV relativeFrom="paragraph">
              <wp:posOffset>988695</wp:posOffset>
            </wp:positionV>
            <wp:extent cx="6105525" cy="2886075"/>
            <wp:effectExtent l="0" t="0" r="9525" b="9525"/>
            <wp:wrapTopAndBottom/>
            <wp:docPr id="1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pic:cNvPicPr/>
                  </pic:nvPicPr>
                  <pic:blipFill>
                    <a:blip r:embed="rId12" cstate="print"/>
                    <a:stretch>
                      <a:fillRect/>
                    </a:stretch>
                  </pic:blipFill>
                  <pic:spPr>
                    <a:xfrm>
                      <a:off x="0" y="0"/>
                      <a:ext cx="6105525" cy="2886075"/>
                    </a:xfrm>
                    <a:prstGeom prst="rect">
                      <a:avLst/>
                    </a:prstGeom>
                  </pic:spPr>
                </pic:pic>
              </a:graphicData>
            </a:graphic>
            <wp14:sizeRelH relativeFrom="margin">
              <wp14:pctWidth>0</wp14:pctWidth>
            </wp14:sizeRelH>
            <wp14:sizeRelV relativeFrom="margin">
              <wp14:pctHeight>0</wp14:pctHeight>
            </wp14:sizeRelV>
          </wp:anchor>
        </w:drawing>
      </w:r>
      <w:r w:rsidR="00D85E56" w:rsidRPr="00981D9F">
        <w:rPr>
          <w:rFonts w:ascii="宋体" w:eastAsia="宋体" w:hAnsi="宋体"/>
          <w:sz w:val="28"/>
          <w:szCs w:val="28"/>
        </w:rPr>
        <w:t>公司制定了《</w:t>
      </w:r>
      <w:r w:rsidR="00B65141">
        <w:rPr>
          <w:rFonts w:ascii="宋体" w:eastAsia="宋体" w:hAnsi="宋体" w:hint="eastAsia"/>
          <w:sz w:val="28"/>
          <w:szCs w:val="28"/>
        </w:rPr>
        <w:t>客户反馈管理规定</w:t>
      </w:r>
      <w:r w:rsidR="00D85E56" w:rsidRPr="00981D9F">
        <w:rPr>
          <w:rFonts w:ascii="宋体" w:eastAsia="宋体" w:hAnsi="宋体"/>
          <w:sz w:val="28"/>
          <w:szCs w:val="28"/>
        </w:rPr>
        <w:t>》，明确了投诉管理流程</w:t>
      </w:r>
      <w:r>
        <w:rPr>
          <w:rFonts w:ascii="宋体" w:eastAsia="宋体" w:hAnsi="宋体" w:hint="eastAsia"/>
          <w:sz w:val="28"/>
          <w:szCs w:val="28"/>
        </w:rPr>
        <w:t>及</w:t>
      </w:r>
      <w:r w:rsidR="00D85E56" w:rsidRPr="00981D9F">
        <w:rPr>
          <w:rFonts w:ascii="宋体" w:eastAsia="宋体" w:hAnsi="宋体"/>
          <w:sz w:val="28"/>
          <w:szCs w:val="28"/>
        </w:rPr>
        <w:t>投诉处理时间，</w:t>
      </w:r>
      <w:r>
        <w:rPr>
          <w:rFonts w:ascii="宋体" w:eastAsia="宋体" w:hAnsi="宋体" w:hint="eastAsia"/>
          <w:sz w:val="28"/>
          <w:szCs w:val="28"/>
        </w:rPr>
        <w:t>投诉管理流程见下表：</w:t>
      </w:r>
    </w:p>
    <w:p w:rsidR="00981D9F" w:rsidRP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对常规性问题，通过电话服务直接指导客户排除；对于较复杂问题，一小时内组织相关技术和维护人员召开现场或电视电话会议解决。</w:t>
      </w:r>
    </w:p>
    <w:p w:rsidR="00981D9F" w:rsidRPr="00981D9F" w:rsidRDefault="00981D9F" w:rsidP="00F513FD">
      <w:pPr>
        <w:spacing w:line="300" w:lineRule="auto"/>
        <w:ind w:firstLineChars="200" w:firstLine="560"/>
        <w:rPr>
          <w:rFonts w:ascii="宋体" w:eastAsia="宋体" w:hAnsi="宋体"/>
          <w:sz w:val="28"/>
          <w:szCs w:val="28"/>
        </w:rPr>
      </w:pPr>
      <w:r w:rsidRPr="00981D9F">
        <w:rPr>
          <w:rFonts w:ascii="宋体" w:eastAsia="宋体" w:hAnsi="宋体"/>
          <w:sz w:val="28"/>
          <w:szCs w:val="28"/>
        </w:rPr>
        <w:t>加强投诉信息的收集、分析，及时改进</w:t>
      </w:r>
      <w:r w:rsidR="00F513FD">
        <w:rPr>
          <w:rFonts w:ascii="宋体" w:eastAsia="宋体" w:hAnsi="宋体" w:hint="eastAsia"/>
          <w:sz w:val="28"/>
          <w:szCs w:val="28"/>
        </w:rPr>
        <w:t>：</w:t>
      </w:r>
    </w:p>
    <w:p w:rsidR="00981D9F" w:rsidRP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信息收集：</w:t>
      </w:r>
      <w:r w:rsidR="00F513FD">
        <w:rPr>
          <w:rFonts w:cstheme="minorBidi" w:hint="eastAsia"/>
          <w:kern w:val="2"/>
          <w:sz w:val="28"/>
          <w:szCs w:val="28"/>
          <w:lang w:eastAsia="zh-CN"/>
        </w:rPr>
        <w:t>业务单元质量部</w:t>
      </w:r>
      <w:r w:rsidRPr="00981D9F">
        <w:rPr>
          <w:rFonts w:cstheme="minorBidi"/>
          <w:kern w:val="2"/>
          <w:sz w:val="28"/>
          <w:szCs w:val="28"/>
          <w:lang w:eastAsia="zh-CN"/>
        </w:rPr>
        <w:t>售后</w:t>
      </w:r>
      <w:r w:rsidR="00F513FD">
        <w:rPr>
          <w:rFonts w:cstheme="minorBidi" w:hint="eastAsia"/>
          <w:kern w:val="2"/>
          <w:sz w:val="28"/>
          <w:szCs w:val="28"/>
          <w:lang w:eastAsia="zh-CN"/>
        </w:rPr>
        <w:t>质量工程师</w:t>
      </w:r>
      <w:r w:rsidRPr="00981D9F">
        <w:rPr>
          <w:rFonts w:cstheme="minorBidi"/>
          <w:kern w:val="2"/>
          <w:sz w:val="28"/>
          <w:szCs w:val="28"/>
          <w:lang w:eastAsia="zh-CN"/>
        </w:rPr>
        <w:t>定期提供《质量反馈报告》，按照问题严重性分为</w:t>
      </w:r>
      <w:r w:rsidR="00F513FD">
        <w:rPr>
          <w:rFonts w:cstheme="minorBidi" w:hint="eastAsia"/>
          <w:kern w:val="2"/>
          <w:sz w:val="28"/>
          <w:szCs w:val="28"/>
          <w:lang w:eastAsia="zh-CN"/>
        </w:rPr>
        <w:t>非常严重/严重/一般</w:t>
      </w:r>
      <w:r w:rsidRPr="00981D9F">
        <w:rPr>
          <w:rFonts w:cstheme="minorBidi"/>
          <w:kern w:val="2"/>
          <w:sz w:val="28"/>
          <w:szCs w:val="28"/>
          <w:lang w:eastAsia="zh-CN"/>
        </w:rPr>
        <w:t>，由</w:t>
      </w:r>
      <w:r w:rsidR="00F513FD">
        <w:rPr>
          <w:rFonts w:cstheme="minorBidi" w:hint="eastAsia"/>
          <w:kern w:val="2"/>
          <w:sz w:val="28"/>
          <w:szCs w:val="28"/>
          <w:lang w:eastAsia="zh-CN"/>
        </w:rPr>
        <w:t>售后质量工程师</w:t>
      </w:r>
      <w:r w:rsidRPr="00981D9F">
        <w:rPr>
          <w:rFonts w:cstheme="minorBidi"/>
          <w:kern w:val="2"/>
          <w:sz w:val="28"/>
          <w:szCs w:val="28"/>
          <w:lang w:eastAsia="zh-CN"/>
        </w:rPr>
        <w:t>及时下发到相关部门。</w:t>
      </w:r>
    </w:p>
    <w:p w:rsid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lastRenderedPageBreak/>
        <w:t>售后</w:t>
      </w:r>
      <w:r w:rsidR="00F513FD">
        <w:rPr>
          <w:rFonts w:cstheme="minorBidi" w:hint="eastAsia"/>
          <w:kern w:val="2"/>
          <w:sz w:val="28"/>
          <w:szCs w:val="28"/>
          <w:lang w:eastAsia="zh-CN"/>
        </w:rPr>
        <w:t>质量工程师</w:t>
      </w:r>
      <w:r w:rsidRPr="00981D9F">
        <w:rPr>
          <w:rFonts w:cstheme="minorBidi"/>
          <w:kern w:val="2"/>
          <w:sz w:val="28"/>
          <w:szCs w:val="28"/>
          <w:lang w:eastAsia="zh-CN"/>
        </w:rPr>
        <w:t>运用顾客方的信息管理平台，实时掌握顾客信息动态，发现问题及时解决。</w:t>
      </w:r>
    </w:p>
    <w:p w:rsidR="00F513FD" w:rsidRPr="00B65141" w:rsidRDefault="00F13258" w:rsidP="00F13258">
      <w:pPr>
        <w:pStyle w:val="a9"/>
        <w:spacing w:before="0" w:after="0" w:line="300" w:lineRule="auto"/>
        <w:ind w:leftChars="0" w:left="0" w:firstLineChars="200" w:firstLine="562"/>
        <w:rPr>
          <w:rFonts w:ascii="宋体" w:hAnsi="宋体"/>
          <w:b w:val="0"/>
          <w:bCs w:val="0"/>
          <w:kern w:val="2"/>
          <w:szCs w:val="28"/>
        </w:rPr>
      </w:pPr>
      <w:bookmarkStart w:id="45" w:name="_Toc135730029"/>
      <w:r>
        <w:rPr>
          <w:rFonts w:ascii="宋体" w:hAnsi="宋体"/>
        </w:rPr>
        <w:t>7</w:t>
      </w:r>
      <w:r w:rsidRPr="00B65141">
        <w:rPr>
          <w:rFonts w:ascii="宋体" w:hAnsi="宋体"/>
        </w:rPr>
        <w:t>.</w:t>
      </w:r>
      <w:r>
        <w:rPr>
          <w:rFonts w:ascii="宋体" w:hAnsi="宋体"/>
        </w:rPr>
        <w:t>2</w:t>
      </w:r>
      <w:r w:rsidRPr="00B65141">
        <w:rPr>
          <w:rFonts w:ascii="宋体" w:hAnsi="宋体"/>
          <w:kern w:val="2"/>
          <w:szCs w:val="28"/>
        </w:rPr>
        <w:t>、</w:t>
      </w:r>
      <w:r w:rsidRPr="00B65141">
        <w:rPr>
          <w:rFonts w:ascii="宋体" w:hAnsi="宋体" w:hint="eastAsia"/>
          <w:kern w:val="2"/>
          <w:szCs w:val="28"/>
        </w:rPr>
        <w:t>质量</w:t>
      </w:r>
      <w:r>
        <w:rPr>
          <w:rFonts w:ascii="宋体" w:hAnsi="宋体" w:hint="eastAsia"/>
          <w:kern w:val="2"/>
          <w:szCs w:val="28"/>
        </w:rPr>
        <w:t>风险监测</w:t>
      </w:r>
      <w:bookmarkEnd w:id="45"/>
    </w:p>
    <w:p w:rsidR="00981D9F" w:rsidRPr="00F513FD" w:rsidRDefault="00F513FD" w:rsidP="00F513FD">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6" w:name="_Toc135730030"/>
      <w:r w:rsidRPr="00F513FD">
        <w:rPr>
          <w:rFonts w:ascii="宋体" w:eastAsia="宋体" w:hAnsi="宋体" w:hint="eastAsia"/>
          <w:sz w:val="28"/>
          <w:szCs w:val="28"/>
        </w:rPr>
        <w:t>7</w:t>
      </w:r>
      <w:r w:rsidRPr="00F513FD">
        <w:rPr>
          <w:rFonts w:ascii="宋体" w:eastAsia="宋体" w:hAnsi="宋体"/>
          <w:sz w:val="28"/>
          <w:szCs w:val="28"/>
        </w:rPr>
        <w:t>.</w:t>
      </w:r>
      <w:r>
        <w:rPr>
          <w:rFonts w:ascii="宋体" w:eastAsia="宋体" w:hAnsi="宋体"/>
          <w:sz w:val="28"/>
          <w:szCs w:val="28"/>
        </w:rPr>
        <w:t>2</w:t>
      </w:r>
      <w:r w:rsidRPr="00F513FD">
        <w:rPr>
          <w:rFonts w:ascii="宋体" w:eastAsia="宋体" w:hAnsi="宋体"/>
          <w:sz w:val="28"/>
          <w:szCs w:val="28"/>
        </w:rPr>
        <w:t>.1</w:t>
      </w:r>
      <w:r w:rsidRPr="00F513FD">
        <w:rPr>
          <w:rFonts w:ascii="宋体" w:eastAsia="宋体" w:hAnsi="宋体" w:hint="eastAsia"/>
          <w:sz w:val="28"/>
          <w:szCs w:val="28"/>
        </w:rPr>
        <w:t>、</w:t>
      </w:r>
      <w:r w:rsidR="00981D9F" w:rsidRPr="00F513FD">
        <w:rPr>
          <w:rFonts w:ascii="宋体" w:eastAsia="宋体" w:hAnsi="宋体"/>
          <w:sz w:val="28"/>
          <w:szCs w:val="28"/>
        </w:rPr>
        <w:t>主要原材料的定点及质量控制</w:t>
      </w:r>
      <w:bookmarkEnd w:id="46"/>
    </w:p>
    <w:p w:rsidR="00981D9F" w:rsidRP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为了</w:t>
      </w:r>
      <w:proofErr w:type="gramStart"/>
      <w:r w:rsidRPr="00981D9F">
        <w:rPr>
          <w:rFonts w:cstheme="minorBidi"/>
          <w:kern w:val="2"/>
          <w:sz w:val="28"/>
          <w:szCs w:val="28"/>
          <w:lang w:eastAsia="zh-CN"/>
        </w:rPr>
        <w:t>保证部</w:t>
      </w:r>
      <w:proofErr w:type="gramEnd"/>
      <w:r w:rsidRPr="00981D9F">
        <w:rPr>
          <w:rFonts w:cstheme="minorBidi"/>
          <w:kern w:val="2"/>
          <w:sz w:val="28"/>
          <w:szCs w:val="28"/>
          <w:lang w:eastAsia="zh-CN"/>
        </w:rPr>
        <w:t>品质量的稳定性，建立原材料认定程序、配置检验试验设备，建立合格供应商名录和档案。若因故需变更主要原材料供应商，书面通知客户，经双方认定合格后才进行有关变更。</w:t>
      </w:r>
    </w:p>
    <w:p w:rsidR="00981D9F" w:rsidRP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对原材料供方进行定点管理，进行严格的进厂检验，建立和保存进货检验的原始记录，对供应商的材料质量进行跟踪考核，建立质量档案。</w:t>
      </w:r>
    </w:p>
    <w:p w:rsid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对原材料实行“先进先出”的批次管理制度，超期物料严禁</w:t>
      </w:r>
      <w:r w:rsidR="00F513FD">
        <w:rPr>
          <w:rFonts w:cstheme="minorBidi" w:hint="eastAsia"/>
          <w:kern w:val="2"/>
          <w:sz w:val="28"/>
          <w:szCs w:val="28"/>
          <w:lang w:eastAsia="zh-CN"/>
        </w:rPr>
        <w:t>直接</w:t>
      </w:r>
      <w:r w:rsidRPr="00981D9F">
        <w:rPr>
          <w:rFonts w:cstheme="minorBidi"/>
          <w:kern w:val="2"/>
          <w:sz w:val="28"/>
          <w:szCs w:val="28"/>
          <w:lang w:eastAsia="zh-CN"/>
        </w:rPr>
        <w:t>使用</w:t>
      </w:r>
      <w:r w:rsidR="00F513FD">
        <w:rPr>
          <w:rFonts w:cstheme="minorBidi" w:hint="eastAsia"/>
          <w:kern w:val="2"/>
          <w:sz w:val="28"/>
          <w:szCs w:val="28"/>
          <w:lang w:eastAsia="zh-CN"/>
        </w:rPr>
        <w:t>，需经进货检验</w:t>
      </w:r>
      <w:proofErr w:type="gramStart"/>
      <w:r w:rsidR="00F513FD">
        <w:rPr>
          <w:rFonts w:cstheme="minorBidi" w:hint="eastAsia"/>
          <w:kern w:val="2"/>
          <w:sz w:val="28"/>
          <w:szCs w:val="28"/>
          <w:lang w:eastAsia="zh-CN"/>
        </w:rPr>
        <w:t>员重新</w:t>
      </w:r>
      <w:proofErr w:type="gramEnd"/>
      <w:r w:rsidR="00F513FD">
        <w:rPr>
          <w:rFonts w:cstheme="minorBidi" w:hint="eastAsia"/>
          <w:kern w:val="2"/>
          <w:sz w:val="28"/>
          <w:szCs w:val="28"/>
          <w:lang w:eastAsia="zh-CN"/>
        </w:rPr>
        <w:t>检验确定后才能使用</w:t>
      </w:r>
      <w:r w:rsidRPr="00981D9F">
        <w:rPr>
          <w:rFonts w:cstheme="minorBidi"/>
          <w:kern w:val="2"/>
          <w:sz w:val="28"/>
          <w:szCs w:val="28"/>
          <w:lang w:eastAsia="zh-CN"/>
        </w:rPr>
        <w:t>。</w:t>
      </w:r>
    </w:p>
    <w:p w:rsidR="00981D9F" w:rsidRPr="00F513FD" w:rsidRDefault="00F513FD" w:rsidP="00F513FD">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7" w:name="_Toc135730031"/>
      <w:r w:rsidRPr="00F513FD">
        <w:rPr>
          <w:rFonts w:ascii="宋体" w:eastAsia="宋体" w:hAnsi="宋体" w:hint="eastAsia"/>
          <w:sz w:val="28"/>
          <w:szCs w:val="28"/>
        </w:rPr>
        <w:t>7</w:t>
      </w:r>
      <w:r w:rsidRPr="00F513FD">
        <w:rPr>
          <w:rFonts w:ascii="宋体" w:eastAsia="宋体" w:hAnsi="宋体"/>
          <w:sz w:val="28"/>
          <w:szCs w:val="28"/>
        </w:rPr>
        <w:t>.</w:t>
      </w:r>
      <w:r>
        <w:rPr>
          <w:rFonts w:ascii="宋体" w:eastAsia="宋体" w:hAnsi="宋体"/>
          <w:sz w:val="28"/>
          <w:szCs w:val="28"/>
        </w:rPr>
        <w:t>2</w:t>
      </w:r>
      <w:r w:rsidRPr="00F513FD">
        <w:rPr>
          <w:rFonts w:ascii="宋体" w:eastAsia="宋体" w:hAnsi="宋体"/>
          <w:sz w:val="28"/>
          <w:szCs w:val="28"/>
        </w:rPr>
        <w:t>.</w:t>
      </w:r>
      <w:r>
        <w:rPr>
          <w:rFonts w:ascii="宋体" w:eastAsia="宋体" w:hAnsi="宋体"/>
          <w:sz w:val="28"/>
          <w:szCs w:val="28"/>
        </w:rPr>
        <w:t>2</w:t>
      </w:r>
      <w:r w:rsidRPr="00F513FD">
        <w:rPr>
          <w:rFonts w:ascii="宋体" w:eastAsia="宋体" w:hAnsi="宋体" w:hint="eastAsia"/>
          <w:sz w:val="28"/>
          <w:szCs w:val="28"/>
        </w:rPr>
        <w:t>、</w:t>
      </w:r>
      <w:r w:rsidR="00981D9F" w:rsidRPr="00F513FD">
        <w:rPr>
          <w:rFonts w:ascii="宋体" w:eastAsia="宋体" w:hAnsi="宋体"/>
          <w:sz w:val="28"/>
          <w:szCs w:val="28"/>
        </w:rPr>
        <w:t>生产过程的质量控制</w:t>
      </w:r>
      <w:bookmarkEnd w:id="47"/>
    </w:p>
    <w:p w:rsidR="00981D9F" w:rsidRDefault="00981D9F" w:rsidP="00F513FD">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加强生产过程的控制管理，制定生产过程控制文件和作业指导书。建立完善的监控体系，在对最终部品质量有影响的关键生产工序上设立专人质控点，严格做好原始记录和数据统计，监控过程质量。及时</w:t>
      </w:r>
      <w:r w:rsidRPr="00981D9F">
        <w:rPr>
          <w:rFonts w:cstheme="minorBidi" w:hint="eastAsia"/>
          <w:kern w:val="2"/>
          <w:sz w:val="28"/>
          <w:szCs w:val="28"/>
          <w:lang w:eastAsia="zh-CN"/>
        </w:rPr>
        <w:t>发</w:t>
      </w:r>
      <w:r w:rsidRPr="00981D9F">
        <w:rPr>
          <w:rFonts w:cstheme="minorBidi"/>
          <w:kern w:val="2"/>
          <w:sz w:val="28"/>
          <w:szCs w:val="28"/>
          <w:lang w:eastAsia="zh-CN"/>
        </w:rPr>
        <w:t>现和纠正生产过程的异常状况，</w:t>
      </w:r>
      <w:proofErr w:type="gramStart"/>
      <w:r w:rsidRPr="00981D9F">
        <w:rPr>
          <w:rFonts w:cstheme="minorBidi"/>
          <w:kern w:val="2"/>
          <w:sz w:val="28"/>
          <w:szCs w:val="28"/>
          <w:lang w:eastAsia="zh-CN"/>
        </w:rPr>
        <w:t>确保部</w:t>
      </w:r>
      <w:proofErr w:type="gramEnd"/>
      <w:r w:rsidRPr="00981D9F">
        <w:rPr>
          <w:rFonts w:cstheme="minorBidi"/>
          <w:kern w:val="2"/>
          <w:sz w:val="28"/>
          <w:szCs w:val="28"/>
          <w:lang w:eastAsia="zh-CN"/>
        </w:rPr>
        <w:t>品质量的一致性、稳定性，部品质量如有失控应及时查明原因采取纠正措施，若</w:t>
      </w:r>
      <w:proofErr w:type="gramStart"/>
      <w:r w:rsidRPr="00981D9F">
        <w:rPr>
          <w:rFonts w:cstheme="minorBidi"/>
          <w:kern w:val="2"/>
          <w:sz w:val="28"/>
          <w:szCs w:val="28"/>
          <w:lang w:eastAsia="zh-CN"/>
        </w:rPr>
        <w:t>失控部</w:t>
      </w:r>
      <w:proofErr w:type="gramEnd"/>
      <w:r w:rsidRPr="00981D9F">
        <w:rPr>
          <w:rFonts w:cstheme="minorBidi"/>
          <w:kern w:val="2"/>
          <w:sz w:val="28"/>
          <w:szCs w:val="28"/>
          <w:lang w:eastAsia="zh-CN"/>
        </w:rPr>
        <w:t>品已流入甲方仓库，立即通知客户采取相应的措施防止误用。客户有权对</w:t>
      </w:r>
      <w:proofErr w:type="gramStart"/>
      <w:r w:rsidRPr="00981D9F">
        <w:rPr>
          <w:rFonts w:cstheme="minorBidi"/>
          <w:kern w:val="2"/>
          <w:sz w:val="28"/>
          <w:szCs w:val="28"/>
          <w:lang w:eastAsia="zh-CN"/>
        </w:rPr>
        <w:t>盾安环境</w:t>
      </w:r>
      <w:proofErr w:type="gramEnd"/>
      <w:r w:rsidRPr="00981D9F">
        <w:rPr>
          <w:rFonts w:cstheme="minorBidi"/>
          <w:kern w:val="2"/>
          <w:sz w:val="28"/>
          <w:szCs w:val="28"/>
          <w:lang w:eastAsia="zh-CN"/>
        </w:rPr>
        <w:t>生产过程质量控制进行监督考察。</w:t>
      </w:r>
    </w:p>
    <w:p w:rsidR="00981D9F" w:rsidRPr="00F13258" w:rsidRDefault="00F13258" w:rsidP="00F13258">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8" w:name="_Toc135730032"/>
      <w:r w:rsidRPr="00F513FD">
        <w:rPr>
          <w:rFonts w:ascii="宋体" w:eastAsia="宋体" w:hAnsi="宋体" w:hint="eastAsia"/>
          <w:sz w:val="28"/>
          <w:szCs w:val="28"/>
        </w:rPr>
        <w:t>7</w:t>
      </w:r>
      <w:r w:rsidRPr="00F513FD">
        <w:rPr>
          <w:rFonts w:ascii="宋体" w:eastAsia="宋体" w:hAnsi="宋体"/>
          <w:sz w:val="28"/>
          <w:szCs w:val="28"/>
        </w:rPr>
        <w:t>.</w:t>
      </w:r>
      <w:r>
        <w:rPr>
          <w:rFonts w:ascii="宋体" w:eastAsia="宋体" w:hAnsi="宋体"/>
          <w:sz w:val="28"/>
          <w:szCs w:val="28"/>
        </w:rPr>
        <w:t>2</w:t>
      </w:r>
      <w:r w:rsidRPr="00F513FD">
        <w:rPr>
          <w:rFonts w:ascii="宋体" w:eastAsia="宋体" w:hAnsi="宋体"/>
          <w:sz w:val="28"/>
          <w:szCs w:val="28"/>
        </w:rPr>
        <w:t>.</w:t>
      </w:r>
      <w:r>
        <w:rPr>
          <w:rFonts w:ascii="宋体" w:eastAsia="宋体" w:hAnsi="宋体"/>
          <w:sz w:val="28"/>
          <w:szCs w:val="28"/>
        </w:rPr>
        <w:t>3</w:t>
      </w:r>
      <w:r w:rsidRPr="00F513FD">
        <w:rPr>
          <w:rFonts w:ascii="宋体" w:eastAsia="宋体" w:hAnsi="宋体" w:hint="eastAsia"/>
          <w:sz w:val="28"/>
          <w:szCs w:val="28"/>
        </w:rPr>
        <w:t>、</w:t>
      </w:r>
      <w:r>
        <w:rPr>
          <w:rFonts w:ascii="宋体" w:eastAsia="宋体" w:hAnsi="宋体" w:hint="eastAsia"/>
          <w:sz w:val="28"/>
          <w:szCs w:val="28"/>
        </w:rPr>
        <w:t>部品周期试验和可靠性监控</w:t>
      </w:r>
      <w:bookmarkEnd w:id="48"/>
    </w:p>
    <w:p w:rsidR="00981D9F" w:rsidRPr="00981D9F" w:rsidRDefault="00981D9F" w:rsidP="00F13258">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为确保客户整机质量的可靠性，</w:t>
      </w:r>
      <w:proofErr w:type="gramStart"/>
      <w:r w:rsidRPr="00981D9F">
        <w:rPr>
          <w:rFonts w:cstheme="minorBidi"/>
          <w:kern w:val="2"/>
          <w:sz w:val="28"/>
          <w:szCs w:val="28"/>
          <w:lang w:eastAsia="zh-CN"/>
        </w:rPr>
        <w:t>盾安环境</w:t>
      </w:r>
      <w:proofErr w:type="gramEnd"/>
      <w:r w:rsidRPr="00981D9F">
        <w:rPr>
          <w:rFonts w:cstheme="minorBidi"/>
          <w:kern w:val="2"/>
          <w:sz w:val="28"/>
          <w:szCs w:val="28"/>
          <w:lang w:eastAsia="zh-CN"/>
        </w:rPr>
        <w:t xml:space="preserve">有计划（每 12 </w:t>
      </w:r>
      <w:proofErr w:type="gramStart"/>
      <w:r w:rsidRPr="00981D9F">
        <w:rPr>
          <w:rFonts w:cstheme="minorBidi"/>
          <w:kern w:val="2"/>
          <w:sz w:val="28"/>
          <w:szCs w:val="28"/>
          <w:lang w:eastAsia="zh-CN"/>
        </w:rPr>
        <w:t>个</w:t>
      </w:r>
      <w:proofErr w:type="gramEnd"/>
      <w:r w:rsidRPr="00981D9F">
        <w:rPr>
          <w:rFonts w:cstheme="minorBidi"/>
          <w:kern w:val="2"/>
          <w:sz w:val="28"/>
          <w:szCs w:val="28"/>
          <w:lang w:eastAsia="zh-CN"/>
        </w:rPr>
        <w:t>月为周期）的对提供客户的部</w:t>
      </w:r>
      <w:proofErr w:type="gramStart"/>
      <w:r w:rsidRPr="00981D9F">
        <w:rPr>
          <w:rFonts w:cstheme="minorBidi"/>
          <w:kern w:val="2"/>
          <w:sz w:val="28"/>
          <w:szCs w:val="28"/>
          <w:lang w:eastAsia="zh-CN"/>
        </w:rPr>
        <w:t>品按照</w:t>
      </w:r>
      <w:proofErr w:type="gramEnd"/>
      <w:r w:rsidRPr="00981D9F">
        <w:rPr>
          <w:rFonts w:cstheme="minorBidi"/>
          <w:kern w:val="2"/>
          <w:sz w:val="28"/>
          <w:szCs w:val="28"/>
          <w:lang w:eastAsia="zh-CN"/>
        </w:rPr>
        <w:t>不低于国际或行业标准要求的条件进行环境试验、可靠性试验，并保留试验记录，提供给客户相关实验报告。</w:t>
      </w:r>
    </w:p>
    <w:p w:rsidR="00981D9F" w:rsidRPr="00981D9F" w:rsidRDefault="00981D9F" w:rsidP="00F13258">
      <w:pPr>
        <w:pStyle w:val="af1"/>
        <w:spacing w:line="300" w:lineRule="auto"/>
        <w:ind w:firstLineChars="200" w:firstLine="560"/>
        <w:jc w:val="both"/>
        <w:rPr>
          <w:rFonts w:cstheme="minorBidi"/>
          <w:kern w:val="2"/>
          <w:sz w:val="28"/>
          <w:szCs w:val="28"/>
          <w:lang w:eastAsia="zh-CN"/>
        </w:rPr>
      </w:pPr>
      <w:proofErr w:type="gramStart"/>
      <w:r w:rsidRPr="00981D9F">
        <w:rPr>
          <w:rFonts w:cstheme="minorBidi"/>
          <w:kern w:val="2"/>
          <w:sz w:val="28"/>
          <w:szCs w:val="28"/>
          <w:lang w:eastAsia="zh-CN"/>
        </w:rPr>
        <w:lastRenderedPageBreak/>
        <w:t>盾安环境</w:t>
      </w:r>
      <w:proofErr w:type="gramEnd"/>
      <w:r w:rsidRPr="00981D9F">
        <w:rPr>
          <w:rFonts w:cstheme="minorBidi"/>
          <w:kern w:val="2"/>
          <w:sz w:val="28"/>
          <w:szCs w:val="28"/>
          <w:lang w:eastAsia="zh-CN"/>
        </w:rPr>
        <w:t>将协助客户提供所供部品的试验项目、试验条件及初始检测数据，试验期间，根据客户需要提供中间检测数据、最终检测数据及判定结论。</w:t>
      </w:r>
    </w:p>
    <w:p w:rsidR="00981D9F" w:rsidRDefault="00981D9F" w:rsidP="00F13258">
      <w:pPr>
        <w:autoSpaceDE w:val="0"/>
        <w:autoSpaceDN w:val="0"/>
        <w:spacing w:line="300" w:lineRule="auto"/>
        <w:ind w:firstLineChars="200" w:firstLine="560"/>
        <w:rPr>
          <w:rFonts w:ascii="宋体" w:eastAsia="宋体" w:hAnsi="宋体"/>
          <w:sz w:val="28"/>
          <w:szCs w:val="28"/>
        </w:rPr>
      </w:pPr>
      <w:r w:rsidRPr="00981D9F">
        <w:rPr>
          <w:rFonts w:ascii="宋体" w:eastAsia="宋体" w:hAnsi="宋体"/>
          <w:sz w:val="28"/>
          <w:szCs w:val="28"/>
        </w:rPr>
        <w:t>为客户提供的部品进行周期试验（或委托第三方试验）不合格时，客户有权向</w:t>
      </w:r>
      <w:proofErr w:type="gramStart"/>
      <w:r w:rsidRPr="00981D9F">
        <w:rPr>
          <w:rFonts w:ascii="宋体" w:eastAsia="宋体" w:hAnsi="宋体"/>
          <w:sz w:val="28"/>
          <w:szCs w:val="28"/>
        </w:rPr>
        <w:t>盾安环境</w:t>
      </w:r>
      <w:proofErr w:type="gramEnd"/>
      <w:r w:rsidRPr="00981D9F">
        <w:rPr>
          <w:rFonts w:ascii="宋体" w:eastAsia="宋体" w:hAnsi="宋体"/>
          <w:sz w:val="28"/>
          <w:szCs w:val="28"/>
        </w:rPr>
        <w:t>发放停用通知， 并督促</w:t>
      </w:r>
      <w:proofErr w:type="gramStart"/>
      <w:r w:rsidRPr="00981D9F">
        <w:rPr>
          <w:rFonts w:ascii="宋体" w:eastAsia="宋体" w:hAnsi="宋体"/>
          <w:sz w:val="28"/>
          <w:szCs w:val="28"/>
        </w:rPr>
        <w:t>盾安环境</w:t>
      </w:r>
      <w:proofErr w:type="gramEnd"/>
      <w:r w:rsidRPr="00981D9F">
        <w:rPr>
          <w:rFonts w:ascii="宋体" w:eastAsia="宋体" w:hAnsi="宋体"/>
          <w:sz w:val="28"/>
          <w:szCs w:val="28"/>
        </w:rPr>
        <w:t>及时整改，同时封存该型号部品，由客户采购部完成退货工作。</w:t>
      </w:r>
    </w:p>
    <w:p w:rsidR="00981D9F" w:rsidRPr="00F13258" w:rsidRDefault="00F13258" w:rsidP="00F13258">
      <w:pPr>
        <w:pStyle w:val="3"/>
        <w:keepNext w:val="0"/>
        <w:keepLines w:val="0"/>
        <w:tabs>
          <w:tab w:val="left" w:pos="1113"/>
        </w:tabs>
        <w:autoSpaceDE w:val="0"/>
        <w:autoSpaceDN w:val="0"/>
        <w:spacing w:before="0" w:after="0" w:line="300" w:lineRule="auto"/>
        <w:ind w:firstLineChars="200" w:firstLine="562"/>
        <w:rPr>
          <w:rFonts w:ascii="宋体" w:eastAsia="宋体" w:hAnsi="宋体"/>
          <w:sz w:val="28"/>
          <w:szCs w:val="28"/>
        </w:rPr>
      </w:pPr>
      <w:bookmarkStart w:id="49" w:name="_Toc135730033"/>
      <w:r w:rsidRPr="00F513FD">
        <w:rPr>
          <w:rFonts w:ascii="宋体" w:eastAsia="宋体" w:hAnsi="宋体" w:hint="eastAsia"/>
          <w:sz w:val="28"/>
          <w:szCs w:val="28"/>
        </w:rPr>
        <w:t>7</w:t>
      </w:r>
      <w:r w:rsidRPr="00F513FD">
        <w:rPr>
          <w:rFonts w:ascii="宋体" w:eastAsia="宋体" w:hAnsi="宋体"/>
          <w:sz w:val="28"/>
          <w:szCs w:val="28"/>
        </w:rPr>
        <w:t>.</w:t>
      </w:r>
      <w:r>
        <w:rPr>
          <w:rFonts w:ascii="宋体" w:eastAsia="宋体" w:hAnsi="宋体"/>
          <w:sz w:val="28"/>
          <w:szCs w:val="28"/>
        </w:rPr>
        <w:t>2</w:t>
      </w:r>
      <w:r w:rsidRPr="00F513FD">
        <w:rPr>
          <w:rFonts w:ascii="宋体" w:eastAsia="宋体" w:hAnsi="宋体"/>
          <w:sz w:val="28"/>
          <w:szCs w:val="28"/>
        </w:rPr>
        <w:t>.</w:t>
      </w:r>
      <w:r>
        <w:rPr>
          <w:rFonts w:ascii="宋体" w:eastAsia="宋体" w:hAnsi="宋体"/>
          <w:sz w:val="28"/>
          <w:szCs w:val="28"/>
        </w:rPr>
        <w:t>4</w:t>
      </w:r>
      <w:r w:rsidRPr="00F513FD">
        <w:rPr>
          <w:rFonts w:ascii="宋体" w:eastAsia="宋体" w:hAnsi="宋体" w:hint="eastAsia"/>
          <w:sz w:val="28"/>
          <w:szCs w:val="28"/>
        </w:rPr>
        <w:t>、</w:t>
      </w:r>
      <w:r>
        <w:rPr>
          <w:rFonts w:ascii="宋体" w:eastAsia="宋体" w:hAnsi="宋体" w:hint="eastAsia"/>
          <w:sz w:val="28"/>
          <w:szCs w:val="28"/>
        </w:rPr>
        <w:t>设计、工艺更改控制</w:t>
      </w:r>
      <w:bookmarkEnd w:id="49"/>
    </w:p>
    <w:p w:rsidR="00981D9F" w:rsidRPr="00981D9F" w:rsidRDefault="00981D9F" w:rsidP="00F13258">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经甲方认定批量供货的部品，不随意更改设计及生产工艺，若因特殊原因确需变更时，及时向甲方提供更改后的部品的样品，测试数据、试验报告等相关资料。</w:t>
      </w:r>
    </w:p>
    <w:p w:rsidR="00981D9F" w:rsidRDefault="00981D9F" w:rsidP="00F13258">
      <w:pPr>
        <w:pStyle w:val="af1"/>
        <w:spacing w:line="300" w:lineRule="auto"/>
        <w:ind w:firstLineChars="200" w:firstLine="560"/>
        <w:jc w:val="both"/>
        <w:rPr>
          <w:rFonts w:cstheme="minorBidi"/>
          <w:kern w:val="2"/>
          <w:sz w:val="28"/>
          <w:szCs w:val="28"/>
          <w:lang w:eastAsia="zh-CN"/>
        </w:rPr>
      </w:pPr>
      <w:r w:rsidRPr="00981D9F">
        <w:rPr>
          <w:rFonts w:cstheme="minorBidi"/>
          <w:kern w:val="2"/>
          <w:sz w:val="28"/>
          <w:szCs w:val="28"/>
          <w:lang w:eastAsia="zh-CN"/>
        </w:rPr>
        <w:t>更改后的部品，客户需进行样品认定、试验认定、</w:t>
      </w:r>
      <w:proofErr w:type="gramStart"/>
      <w:r w:rsidRPr="00981D9F">
        <w:rPr>
          <w:rFonts w:cstheme="minorBidi"/>
          <w:kern w:val="2"/>
          <w:sz w:val="28"/>
          <w:szCs w:val="28"/>
          <w:lang w:eastAsia="zh-CN"/>
        </w:rPr>
        <w:t>上机试流等</w:t>
      </w:r>
      <w:proofErr w:type="gramEnd"/>
      <w:r w:rsidRPr="00981D9F">
        <w:rPr>
          <w:rFonts w:cstheme="minorBidi"/>
          <w:kern w:val="2"/>
          <w:sz w:val="28"/>
          <w:szCs w:val="28"/>
          <w:lang w:eastAsia="zh-CN"/>
        </w:rPr>
        <w:t>验证，合格后，待客户书面正式通知方可批量供货。</w:t>
      </w:r>
    </w:p>
    <w:p w:rsidR="00981D9F" w:rsidRPr="00F13258" w:rsidRDefault="00F13258" w:rsidP="00F13258">
      <w:pPr>
        <w:pStyle w:val="a9"/>
        <w:spacing w:before="0" w:after="0" w:line="300" w:lineRule="auto"/>
        <w:ind w:leftChars="0" w:left="0" w:firstLineChars="200" w:firstLine="562"/>
        <w:rPr>
          <w:rFonts w:ascii="宋体" w:hAnsi="宋体"/>
          <w:b w:val="0"/>
          <w:bCs w:val="0"/>
          <w:kern w:val="2"/>
          <w:szCs w:val="28"/>
        </w:rPr>
      </w:pPr>
      <w:bookmarkStart w:id="50" w:name="_Toc135730034"/>
      <w:r>
        <w:rPr>
          <w:rFonts w:ascii="宋体" w:hAnsi="宋体"/>
        </w:rPr>
        <w:t>7</w:t>
      </w:r>
      <w:r w:rsidRPr="00B65141">
        <w:rPr>
          <w:rFonts w:ascii="宋体" w:hAnsi="宋体"/>
        </w:rPr>
        <w:t>.</w:t>
      </w:r>
      <w:r>
        <w:rPr>
          <w:rFonts w:ascii="宋体" w:hAnsi="宋体"/>
        </w:rPr>
        <w:t>3</w:t>
      </w:r>
      <w:r w:rsidRPr="00B65141">
        <w:rPr>
          <w:rFonts w:ascii="宋体" w:hAnsi="宋体"/>
          <w:kern w:val="2"/>
          <w:szCs w:val="28"/>
        </w:rPr>
        <w:t>、</w:t>
      </w:r>
      <w:r>
        <w:rPr>
          <w:rFonts w:ascii="宋体" w:hAnsi="宋体" w:hint="eastAsia"/>
          <w:kern w:val="2"/>
          <w:szCs w:val="28"/>
        </w:rPr>
        <w:t>应急管理</w:t>
      </w:r>
      <w:bookmarkEnd w:id="50"/>
    </w:p>
    <w:p w:rsidR="00981D9F" w:rsidRPr="00981D9F" w:rsidRDefault="00F13258" w:rsidP="00F13258">
      <w:pPr>
        <w:autoSpaceDE w:val="0"/>
        <w:autoSpaceDN w:val="0"/>
        <w:spacing w:line="300" w:lineRule="auto"/>
        <w:ind w:firstLineChars="200" w:firstLine="560"/>
        <w:rPr>
          <w:rFonts w:ascii="宋体" w:eastAsia="宋体" w:hAnsi="宋体"/>
          <w:sz w:val="28"/>
          <w:szCs w:val="28"/>
        </w:rPr>
      </w:pPr>
      <w:r>
        <w:rPr>
          <w:rFonts w:ascii="宋体" w:eastAsia="宋体" w:hAnsi="宋体" w:hint="eastAsia"/>
          <w:sz w:val="28"/>
          <w:szCs w:val="28"/>
        </w:rPr>
        <w:t>公司</w:t>
      </w:r>
      <w:r w:rsidR="00981D9F" w:rsidRPr="00981D9F">
        <w:rPr>
          <w:rFonts w:ascii="宋体" w:eastAsia="宋体" w:hAnsi="宋体"/>
          <w:sz w:val="28"/>
          <w:szCs w:val="28"/>
        </w:rPr>
        <w:t>制定《质量事故</w:t>
      </w:r>
      <w:r>
        <w:rPr>
          <w:rFonts w:ascii="宋体" w:eastAsia="宋体" w:hAnsi="宋体" w:hint="eastAsia"/>
          <w:sz w:val="28"/>
          <w:szCs w:val="28"/>
        </w:rPr>
        <w:t>报告与处理</w:t>
      </w:r>
      <w:r w:rsidR="00981D9F" w:rsidRPr="00981D9F">
        <w:rPr>
          <w:rFonts w:ascii="宋体" w:eastAsia="宋体" w:hAnsi="宋体"/>
          <w:sz w:val="28"/>
          <w:szCs w:val="28"/>
        </w:rPr>
        <w:t>管理</w:t>
      </w:r>
      <w:r>
        <w:rPr>
          <w:rFonts w:ascii="宋体" w:eastAsia="宋体" w:hAnsi="宋体" w:hint="eastAsia"/>
          <w:sz w:val="28"/>
          <w:szCs w:val="28"/>
        </w:rPr>
        <w:t>规定</w:t>
      </w:r>
      <w:r w:rsidR="00981D9F" w:rsidRPr="00981D9F">
        <w:rPr>
          <w:rFonts w:ascii="宋体" w:eastAsia="宋体" w:hAnsi="宋体"/>
          <w:sz w:val="28"/>
          <w:szCs w:val="28"/>
        </w:rPr>
        <w:t>》，根据质量特性对质量事故进行等级分类，根据重要性进行分级管理。特大质量事故要求及时内报到总裁班子，并召开 TQM 委员会会议，制定相关应对措施</w:t>
      </w:r>
      <w:r>
        <w:rPr>
          <w:rFonts w:ascii="宋体" w:eastAsia="宋体" w:hAnsi="宋体" w:hint="eastAsia"/>
          <w:sz w:val="28"/>
          <w:szCs w:val="28"/>
        </w:rPr>
        <w:t>。</w:t>
      </w:r>
    </w:p>
    <w:p w:rsidR="00686F01" w:rsidRDefault="0045098C" w:rsidP="00B83A45">
      <w:pPr>
        <w:pStyle w:val="ab"/>
        <w:spacing w:before="0" w:after="0" w:line="300" w:lineRule="auto"/>
      </w:pPr>
      <w:bookmarkStart w:id="51" w:name="_Toc135730035"/>
      <w:r>
        <w:rPr>
          <w:rFonts w:hint="eastAsia"/>
        </w:rPr>
        <w:t>八、结语</w:t>
      </w:r>
      <w:bookmarkEnd w:id="51"/>
    </w:p>
    <w:p w:rsidR="00686F01" w:rsidRDefault="0045098C" w:rsidP="00F13258">
      <w:pPr>
        <w:spacing w:line="300" w:lineRule="auto"/>
        <w:ind w:firstLineChars="200" w:firstLine="560"/>
        <w:rPr>
          <w:rFonts w:ascii="宋体" w:eastAsia="宋体" w:hAnsi="宋体"/>
          <w:sz w:val="28"/>
          <w:szCs w:val="28"/>
        </w:rPr>
      </w:pPr>
      <w:r>
        <w:rPr>
          <w:rFonts w:ascii="宋体" w:eastAsia="宋体" w:hAnsi="宋体" w:hint="eastAsia"/>
          <w:sz w:val="28"/>
          <w:szCs w:val="28"/>
        </w:rPr>
        <w:t>自公司成立以来，公司严格遵守《公司法》《劳动法》《劳动合同法》《产品质量法》和《消费者权益保护法》等法律法规，自觉履行公司章程及公司制度，保障员工的合法权益，恪守产品质量。与此同时，学习世界级先进企业的管理模式，优化内部管理流程、整合管理方法，为实现“浙江制造”国内领先、国际一流的目标持续努力。</w:t>
      </w:r>
    </w:p>
    <w:p w:rsidR="00686F01" w:rsidRDefault="0045098C" w:rsidP="00F13258">
      <w:pPr>
        <w:spacing w:line="300" w:lineRule="auto"/>
        <w:ind w:firstLineChars="200" w:firstLine="560"/>
        <w:rPr>
          <w:rFonts w:ascii="宋体" w:eastAsia="宋体" w:hAnsi="宋体"/>
          <w:sz w:val="28"/>
          <w:szCs w:val="28"/>
        </w:rPr>
      </w:pPr>
      <w:r>
        <w:rPr>
          <w:rFonts w:ascii="宋体" w:eastAsia="宋体" w:hAnsi="宋体" w:hint="eastAsia"/>
          <w:sz w:val="28"/>
          <w:szCs w:val="28"/>
        </w:rPr>
        <w:t>品质是每一个成功企业的永恒追求。随着行业的不断发展和消费者消费观念</w:t>
      </w:r>
      <w:r>
        <w:rPr>
          <w:rFonts w:ascii="宋体" w:eastAsia="宋体" w:hAnsi="宋体" w:hint="eastAsia"/>
          <w:sz w:val="28"/>
          <w:szCs w:val="28"/>
        </w:rPr>
        <w:lastRenderedPageBreak/>
        <w:t>的成熟，对产品的质量要求将会不断提高。作为一个负责任的企业，在质量诚信体系建设上的脚步将永不停歇。我们将以浙江制造“品字标”认证为契机，认真夯实质量管理基础，推动企业的精益化、信息化、自动化工作，持续完善管理体系，提升质量管理水平，以公司战略和“</w:t>
      </w:r>
      <w:r w:rsidR="00F13258">
        <w:rPr>
          <w:rFonts w:ascii="宋体" w:eastAsia="宋体" w:hAnsi="宋体" w:hint="eastAsia"/>
          <w:sz w:val="28"/>
          <w:szCs w:val="28"/>
        </w:rPr>
        <w:t>持续改进、不断创新、用心服务、追求卓越</w:t>
      </w:r>
      <w:r>
        <w:rPr>
          <w:rFonts w:ascii="宋体" w:eastAsia="宋体" w:hAnsi="宋体" w:hint="eastAsia"/>
          <w:sz w:val="28"/>
          <w:szCs w:val="28"/>
        </w:rPr>
        <w:t>”的质量方针为指引，努力夯实质量诚信基础，持续提升产品质竞争力，为客户提供优质产品和优良服务！</w:t>
      </w:r>
    </w:p>
    <w:p w:rsidR="00686F01" w:rsidRDefault="00686F01" w:rsidP="00B83A45">
      <w:pPr>
        <w:spacing w:line="300" w:lineRule="auto"/>
        <w:jc w:val="right"/>
        <w:rPr>
          <w:rFonts w:ascii="宋体" w:eastAsia="宋体" w:hAnsi="宋体"/>
          <w:sz w:val="28"/>
          <w:szCs w:val="28"/>
        </w:rPr>
      </w:pPr>
    </w:p>
    <w:p w:rsidR="00686F01" w:rsidRDefault="00FF479F" w:rsidP="00B83A45">
      <w:pPr>
        <w:spacing w:line="300" w:lineRule="auto"/>
        <w:jc w:val="right"/>
        <w:rPr>
          <w:rFonts w:ascii="宋体" w:eastAsia="宋体" w:hAnsi="宋体"/>
          <w:sz w:val="28"/>
          <w:szCs w:val="28"/>
        </w:rPr>
      </w:pPr>
      <w:r>
        <w:rPr>
          <w:rFonts w:ascii="宋体" w:eastAsia="宋体" w:hAnsi="宋体" w:hint="eastAsia"/>
          <w:sz w:val="28"/>
          <w:szCs w:val="28"/>
        </w:rPr>
        <w:t>浙江盾安禾田金属</w:t>
      </w:r>
      <w:r w:rsidR="003843BC">
        <w:rPr>
          <w:rFonts w:ascii="宋体" w:eastAsia="宋体" w:hAnsi="宋体" w:hint="eastAsia"/>
          <w:sz w:val="28"/>
          <w:szCs w:val="28"/>
        </w:rPr>
        <w:t>有限公司</w:t>
      </w:r>
    </w:p>
    <w:p w:rsidR="00686F01" w:rsidRDefault="0045098C" w:rsidP="00B83A45">
      <w:pPr>
        <w:spacing w:line="300" w:lineRule="auto"/>
        <w:jc w:val="right"/>
        <w:rPr>
          <w:rFonts w:ascii="宋体" w:eastAsia="宋体" w:hAnsi="宋体"/>
          <w:sz w:val="28"/>
          <w:szCs w:val="28"/>
        </w:rPr>
      </w:pPr>
      <w:r>
        <w:rPr>
          <w:rFonts w:ascii="宋体" w:eastAsia="宋体" w:hAnsi="宋体" w:hint="eastAsia"/>
          <w:sz w:val="28"/>
          <w:szCs w:val="28"/>
        </w:rPr>
        <w:t>2</w:t>
      </w:r>
      <w:r>
        <w:rPr>
          <w:rFonts w:ascii="宋体" w:eastAsia="宋体" w:hAnsi="宋体"/>
          <w:sz w:val="28"/>
          <w:szCs w:val="28"/>
        </w:rPr>
        <w:t>02</w:t>
      </w:r>
      <w:r w:rsidR="00F13258">
        <w:rPr>
          <w:rFonts w:ascii="宋体" w:eastAsia="宋体" w:hAnsi="宋体"/>
          <w:sz w:val="28"/>
          <w:szCs w:val="28"/>
        </w:rPr>
        <w:t>3</w:t>
      </w:r>
      <w:r>
        <w:rPr>
          <w:rFonts w:ascii="宋体" w:eastAsia="宋体" w:hAnsi="宋体" w:hint="eastAsia"/>
          <w:sz w:val="28"/>
          <w:szCs w:val="28"/>
        </w:rPr>
        <w:t>年</w:t>
      </w:r>
      <w:r w:rsidR="006D1D24">
        <w:rPr>
          <w:rFonts w:ascii="宋体" w:eastAsia="宋体" w:hAnsi="宋体" w:hint="eastAsia"/>
          <w:sz w:val="28"/>
          <w:szCs w:val="28"/>
        </w:rPr>
        <w:t>1</w:t>
      </w:r>
      <w:r>
        <w:rPr>
          <w:rFonts w:ascii="宋体" w:eastAsia="宋体" w:hAnsi="宋体" w:hint="eastAsia"/>
          <w:sz w:val="28"/>
          <w:szCs w:val="28"/>
        </w:rPr>
        <w:t>月</w:t>
      </w:r>
    </w:p>
    <w:sectPr w:rsidR="00686F01" w:rsidSect="00B55DAC">
      <w:footerReference w:type="default" r:id="rId13"/>
      <w:pgSz w:w="11906" w:h="16838"/>
      <w:pgMar w:top="1440" w:right="1080" w:bottom="1440" w:left="108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866E2" w:rsidRDefault="009866E2">
      <w:r>
        <w:separator/>
      </w:r>
    </w:p>
  </w:endnote>
  <w:endnote w:type="continuationSeparator" w:id="0">
    <w:p w:rsidR="009866E2" w:rsidRDefault="00986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CourierNewPSMT">
    <w:altName w:val="Courier New"/>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85A3D" w:rsidRPr="007751F8" w:rsidRDefault="00385A3D" w:rsidP="007751F8">
    <w:pPr>
      <w:pStyle w:val="a5"/>
      <w:jc w:val="center"/>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Pr="00E3253E">
      <w:rPr>
        <w:rFonts w:ascii="宋体" w:eastAsia="宋体" w:hAnsi="宋体"/>
        <w:noProof/>
        <w:sz w:val="28"/>
        <w:szCs w:val="28"/>
        <w:lang w:val="zh-CN"/>
      </w:rPr>
      <w:t>26</w:t>
    </w:r>
    <w:r>
      <w:rPr>
        <w:rFonts w:ascii="宋体" w:eastAsia="宋体" w:hAnsi="宋体"/>
        <w:sz w:val="28"/>
        <w:szCs w:val="28"/>
      </w:rPr>
      <w:fldChar w:fldCharType="end"/>
    </w:r>
  </w:p>
  <w:p w:rsidR="00385A3D" w:rsidRDefault="00385A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866E2" w:rsidRDefault="009866E2">
      <w:r>
        <w:separator/>
      </w:r>
    </w:p>
  </w:footnote>
  <w:footnote w:type="continuationSeparator" w:id="0">
    <w:p w:rsidR="009866E2" w:rsidRDefault="009866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85A3D" w:rsidRDefault="00385A3D">
    <w:pPr>
      <w:pStyle w:val="a7"/>
      <w:jc w:val="left"/>
      <w:rPr>
        <w:rFonts w:ascii="宋体" w:eastAsia="宋体" w:hAnsi="宋体"/>
        <w:b/>
        <w:bCs/>
        <w:sz w:val="21"/>
        <w:szCs w:val="21"/>
      </w:rPr>
    </w:pPr>
    <w:proofErr w:type="gramStart"/>
    <w:r>
      <w:rPr>
        <w:rFonts w:ascii="宋体" w:eastAsia="宋体" w:hAnsi="宋体" w:hint="eastAsia"/>
        <w:b/>
        <w:bCs/>
        <w:sz w:val="21"/>
        <w:szCs w:val="21"/>
      </w:rPr>
      <w:t>盾安禾田</w:t>
    </w:r>
    <w:proofErr w:type="gramEnd"/>
    <w:r>
      <w:rPr>
        <w:rFonts w:ascii="宋体" w:eastAsia="宋体" w:hAnsi="宋体" w:hint="eastAsia"/>
        <w:b/>
        <w:bCs/>
        <w:sz w:val="21"/>
        <w:szCs w:val="21"/>
      </w:rPr>
      <w:t>金属有限公司</w:t>
    </w:r>
    <w:r>
      <w:rPr>
        <w:rFonts w:ascii="宋体" w:eastAsia="宋体" w:hAnsi="宋体"/>
        <w:b/>
        <w:bCs/>
        <w:sz w:val="21"/>
        <w:szCs w:val="21"/>
      </w:rPr>
      <w:t>2022 年度</w:t>
    </w:r>
    <w:r>
      <w:rPr>
        <w:rFonts w:ascii="宋体" w:eastAsia="宋体" w:hAnsi="宋体" w:hint="eastAsia"/>
        <w:b/>
        <w:bCs/>
        <w:sz w:val="21"/>
        <w:szCs w:val="21"/>
      </w:rPr>
      <w:t xml:space="preserve">质量诚信报告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23D34"/>
    <w:multiLevelType w:val="multilevel"/>
    <w:tmpl w:val="C764E090"/>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992"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abstractNum w:abstractNumId="1" w15:restartNumberingAfterBreak="0">
    <w:nsid w:val="03592F41"/>
    <w:multiLevelType w:val="hybridMultilevel"/>
    <w:tmpl w:val="2B8C237E"/>
    <w:lvl w:ilvl="0" w:tplc="12546A10">
      <w:numFmt w:val="bullet"/>
      <w:lvlText w:val=""/>
      <w:lvlJc w:val="left"/>
      <w:pPr>
        <w:ind w:left="526" w:hanging="420"/>
      </w:pPr>
      <w:rPr>
        <w:rFonts w:ascii="Wingdings" w:eastAsia="Wingdings" w:hAnsi="Wingdings" w:cs="Wingdings" w:hint="default"/>
        <w:w w:val="100"/>
        <w:sz w:val="18"/>
        <w:szCs w:val="18"/>
      </w:rPr>
    </w:lvl>
    <w:lvl w:ilvl="1" w:tplc="6EFC3F2E">
      <w:numFmt w:val="bullet"/>
      <w:lvlText w:val="•"/>
      <w:lvlJc w:val="left"/>
      <w:pPr>
        <w:ind w:left="727" w:hanging="420"/>
      </w:pPr>
      <w:rPr>
        <w:rFonts w:hint="default"/>
      </w:rPr>
    </w:lvl>
    <w:lvl w:ilvl="2" w:tplc="4E00E65C">
      <w:numFmt w:val="bullet"/>
      <w:lvlText w:val="•"/>
      <w:lvlJc w:val="left"/>
      <w:pPr>
        <w:ind w:left="934" w:hanging="420"/>
      </w:pPr>
      <w:rPr>
        <w:rFonts w:hint="default"/>
      </w:rPr>
    </w:lvl>
    <w:lvl w:ilvl="3" w:tplc="079E7D42">
      <w:numFmt w:val="bullet"/>
      <w:lvlText w:val="•"/>
      <w:lvlJc w:val="left"/>
      <w:pPr>
        <w:ind w:left="1141" w:hanging="420"/>
      </w:pPr>
      <w:rPr>
        <w:rFonts w:hint="default"/>
      </w:rPr>
    </w:lvl>
    <w:lvl w:ilvl="4" w:tplc="C0867076">
      <w:numFmt w:val="bullet"/>
      <w:lvlText w:val="•"/>
      <w:lvlJc w:val="left"/>
      <w:pPr>
        <w:ind w:left="1348" w:hanging="420"/>
      </w:pPr>
      <w:rPr>
        <w:rFonts w:hint="default"/>
      </w:rPr>
    </w:lvl>
    <w:lvl w:ilvl="5" w:tplc="BB1EFE2E">
      <w:numFmt w:val="bullet"/>
      <w:lvlText w:val="•"/>
      <w:lvlJc w:val="left"/>
      <w:pPr>
        <w:ind w:left="1555" w:hanging="420"/>
      </w:pPr>
      <w:rPr>
        <w:rFonts w:hint="default"/>
      </w:rPr>
    </w:lvl>
    <w:lvl w:ilvl="6" w:tplc="CE0E713E">
      <w:numFmt w:val="bullet"/>
      <w:lvlText w:val="•"/>
      <w:lvlJc w:val="left"/>
      <w:pPr>
        <w:ind w:left="1762" w:hanging="420"/>
      </w:pPr>
      <w:rPr>
        <w:rFonts w:hint="default"/>
      </w:rPr>
    </w:lvl>
    <w:lvl w:ilvl="7" w:tplc="D55A5B84">
      <w:numFmt w:val="bullet"/>
      <w:lvlText w:val="•"/>
      <w:lvlJc w:val="left"/>
      <w:pPr>
        <w:ind w:left="1969" w:hanging="420"/>
      </w:pPr>
      <w:rPr>
        <w:rFonts w:hint="default"/>
      </w:rPr>
    </w:lvl>
    <w:lvl w:ilvl="8" w:tplc="477842A4">
      <w:numFmt w:val="bullet"/>
      <w:lvlText w:val="•"/>
      <w:lvlJc w:val="left"/>
      <w:pPr>
        <w:ind w:left="2176" w:hanging="420"/>
      </w:pPr>
      <w:rPr>
        <w:rFonts w:hint="default"/>
      </w:rPr>
    </w:lvl>
  </w:abstractNum>
  <w:abstractNum w:abstractNumId="2" w15:restartNumberingAfterBreak="0">
    <w:nsid w:val="11761042"/>
    <w:multiLevelType w:val="hybridMultilevel"/>
    <w:tmpl w:val="C9D8DA7A"/>
    <w:lvl w:ilvl="0" w:tplc="15FEFB3A">
      <w:numFmt w:val="bullet"/>
      <w:lvlText w:val=""/>
      <w:lvlJc w:val="left"/>
      <w:pPr>
        <w:ind w:left="526" w:hanging="420"/>
      </w:pPr>
      <w:rPr>
        <w:rFonts w:ascii="Wingdings" w:eastAsia="Wingdings" w:hAnsi="Wingdings" w:cs="Wingdings" w:hint="default"/>
        <w:w w:val="100"/>
        <w:sz w:val="18"/>
        <w:szCs w:val="18"/>
      </w:rPr>
    </w:lvl>
    <w:lvl w:ilvl="1" w:tplc="92F66E22">
      <w:numFmt w:val="bullet"/>
      <w:lvlText w:val="•"/>
      <w:lvlJc w:val="left"/>
      <w:pPr>
        <w:ind w:left="727" w:hanging="420"/>
      </w:pPr>
      <w:rPr>
        <w:rFonts w:hint="default"/>
      </w:rPr>
    </w:lvl>
    <w:lvl w:ilvl="2" w:tplc="98E2B0D6">
      <w:numFmt w:val="bullet"/>
      <w:lvlText w:val="•"/>
      <w:lvlJc w:val="left"/>
      <w:pPr>
        <w:ind w:left="934" w:hanging="420"/>
      </w:pPr>
      <w:rPr>
        <w:rFonts w:hint="default"/>
      </w:rPr>
    </w:lvl>
    <w:lvl w:ilvl="3" w:tplc="B5DA1408">
      <w:numFmt w:val="bullet"/>
      <w:lvlText w:val="•"/>
      <w:lvlJc w:val="left"/>
      <w:pPr>
        <w:ind w:left="1141" w:hanging="420"/>
      </w:pPr>
      <w:rPr>
        <w:rFonts w:hint="default"/>
      </w:rPr>
    </w:lvl>
    <w:lvl w:ilvl="4" w:tplc="C7EC2910">
      <w:numFmt w:val="bullet"/>
      <w:lvlText w:val="•"/>
      <w:lvlJc w:val="left"/>
      <w:pPr>
        <w:ind w:left="1348" w:hanging="420"/>
      </w:pPr>
      <w:rPr>
        <w:rFonts w:hint="default"/>
      </w:rPr>
    </w:lvl>
    <w:lvl w:ilvl="5" w:tplc="A85C446E">
      <w:numFmt w:val="bullet"/>
      <w:lvlText w:val="•"/>
      <w:lvlJc w:val="left"/>
      <w:pPr>
        <w:ind w:left="1555" w:hanging="420"/>
      </w:pPr>
      <w:rPr>
        <w:rFonts w:hint="default"/>
      </w:rPr>
    </w:lvl>
    <w:lvl w:ilvl="6" w:tplc="B7F01492">
      <w:numFmt w:val="bullet"/>
      <w:lvlText w:val="•"/>
      <w:lvlJc w:val="left"/>
      <w:pPr>
        <w:ind w:left="1762" w:hanging="420"/>
      </w:pPr>
      <w:rPr>
        <w:rFonts w:hint="default"/>
      </w:rPr>
    </w:lvl>
    <w:lvl w:ilvl="7" w:tplc="9DF66E22">
      <w:numFmt w:val="bullet"/>
      <w:lvlText w:val="•"/>
      <w:lvlJc w:val="left"/>
      <w:pPr>
        <w:ind w:left="1969" w:hanging="420"/>
      </w:pPr>
      <w:rPr>
        <w:rFonts w:hint="default"/>
      </w:rPr>
    </w:lvl>
    <w:lvl w:ilvl="8" w:tplc="A17EC9DE">
      <w:numFmt w:val="bullet"/>
      <w:lvlText w:val="•"/>
      <w:lvlJc w:val="left"/>
      <w:pPr>
        <w:ind w:left="2176" w:hanging="420"/>
      </w:pPr>
      <w:rPr>
        <w:rFonts w:hint="default"/>
      </w:rPr>
    </w:lvl>
  </w:abstractNum>
  <w:abstractNum w:abstractNumId="3" w15:restartNumberingAfterBreak="0">
    <w:nsid w:val="121311CB"/>
    <w:multiLevelType w:val="multilevel"/>
    <w:tmpl w:val="B79693C8"/>
    <w:lvl w:ilvl="0">
      <w:start w:val="6"/>
      <w:numFmt w:val="decimal"/>
      <w:lvlText w:val="%1."/>
      <w:lvlJc w:val="left"/>
      <w:pPr>
        <w:ind w:left="750" w:hanging="750"/>
      </w:pPr>
      <w:rPr>
        <w:rFonts w:hint="default"/>
      </w:rPr>
    </w:lvl>
    <w:lvl w:ilvl="1">
      <w:start w:val="4"/>
      <w:numFmt w:val="decimal"/>
      <w:lvlText w:val="%1.%2、"/>
      <w:lvlJc w:val="left"/>
      <w:pPr>
        <w:ind w:left="1312" w:hanging="750"/>
      </w:pPr>
      <w:rPr>
        <w:rFonts w:hint="default"/>
      </w:rPr>
    </w:lvl>
    <w:lvl w:ilvl="2">
      <w:start w:val="1"/>
      <w:numFmt w:val="decimal"/>
      <w:lvlText w:val="%1.%2、%3."/>
      <w:lvlJc w:val="left"/>
      <w:pPr>
        <w:ind w:left="2204" w:hanging="1080"/>
      </w:pPr>
      <w:rPr>
        <w:rFonts w:hint="default"/>
      </w:rPr>
    </w:lvl>
    <w:lvl w:ilvl="3">
      <w:start w:val="1"/>
      <w:numFmt w:val="decimal"/>
      <w:lvlText w:val="%1.%2、%3.%4."/>
      <w:lvlJc w:val="left"/>
      <w:pPr>
        <w:ind w:left="3126" w:hanging="1440"/>
      </w:pPr>
      <w:rPr>
        <w:rFonts w:hint="default"/>
      </w:rPr>
    </w:lvl>
    <w:lvl w:ilvl="4">
      <w:start w:val="1"/>
      <w:numFmt w:val="decimal"/>
      <w:lvlText w:val="%1.%2、%3.%4.%5."/>
      <w:lvlJc w:val="left"/>
      <w:pPr>
        <w:ind w:left="3688" w:hanging="1440"/>
      </w:pPr>
      <w:rPr>
        <w:rFonts w:hint="default"/>
      </w:rPr>
    </w:lvl>
    <w:lvl w:ilvl="5">
      <w:start w:val="1"/>
      <w:numFmt w:val="decimal"/>
      <w:lvlText w:val="%1.%2、%3.%4.%5.%6."/>
      <w:lvlJc w:val="left"/>
      <w:pPr>
        <w:ind w:left="4610" w:hanging="1800"/>
      </w:pPr>
      <w:rPr>
        <w:rFonts w:hint="default"/>
      </w:rPr>
    </w:lvl>
    <w:lvl w:ilvl="6">
      <w:start w:val="1"/>
      <w:numFmt w:val="decimal"/>
      <w:lvlText w:val="%1.%2、%3.%4.%5.%6.%7."/>
      <w:lvlJc w:val="left"/>
      <w:pPr>
        <w:ind w:left="5532" w:hanging="2160"/>
      </w:pPr>
      <w:rPr>
        <w:rFonts w:hint="default"/>
      </w:rPr>
    </w:lvl>
    <w:lvl w:ilvl="7">
      <w:start w:val="1"/>
      <w:numFmt w:val="decimal"/>
      <w:lvlText w:val="%1.%2、%3.%4.%5.%6.%7.%8."/>
      <w:lvlJc w:val="left"/>
      <w:pPr>
        <w:ind w:left="6094" w:hanging="2160"/>
      </w:pPr>
      <w:rPr>
        <w:rFonts w:hint="default"/>
      </w:rPr>
    </w:lvl>
    <w:lvl w:ilvl="8">
      <w:start w:val="1"/>
      <w:numFmt w:val="decimal"/>
      <w:lvlText w:val="%1.%2、%3.%4.%5.%6.%7.%8.%9."/>
      <w:lvlJc w:val="left"/>
      <w:pPr>
        <w:ind w:left="7016" w:hanging="2520"/>
      </w:pPr>
      <w:rPr>
        <w:rFonts w:hint="default"/>
      </w:rPr>
    </w:lvl>
  </w:abstractNum>
  <w:abstractNum w:abstractNumId="4" w15:restartNumberingAfterBreak="0">
    <w:nsid w:val="17235E1A"/>
    <w:multiLevelType w:val="multilevel"/>
    <w:tmpl w:val="C4404076"/>
    <w:lvl w:ilvl="0">
      <w:start w:val="7"/>
      <w:numFmt w:val="decimal"/>
      <w:lvlText w:val="%1."/>
      <w:lvlJc w:val="left"/>
      <w:pPr>
        <w:ind w:left="1020" w:hanging="1020"/>
      </w:pPr>
      <w:rPr>
        <w:rFonts w:hint="default"/>
      </w:rPr>
    </w:lvl>
    <w:lvl w:ilvl="1">
      <w:start w:val="2"/>
      <w:numFmt w:val="decimal"/>
      <w:lvlText w:val="%1.%2."/>
      <w:lvlJc w:val="left"/>
      <w:pPr>
        <w:ind w:left="1020" w:hanging="10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17874448"/>
    <w:multiLevelType w:val="hybridMultilevel"/>
    <w:tmpl w:val="A7BC8134"/>
    <w:lvl w:ilvl="0" w:tplc="4FFE45B0">
      <w:numFmt w:val="bullet"/>
      <w:lvlText w:val=""/>
      <w:lvlJc w:val="left"/>
      <w:pPr>
        <w:ind w:left="528" w:hanging="420"/>
      </w:pPr>
      <w:rPr>
        <w:rFonts w:ascii="Wingdings" w:eastAsia="Wingdings" w:hAnsi="Wingdings" w:cs="Wingdings" w:hint="default"/>
        <w:w w:val="100"/>
        <w:sz w:val="18"/>
        <w:szCs w:val="18"/>
      </w:rPr>
    </w:lvl>
    <w:lvl w:ilvl="1" w:tplc="DAA0B32A">
      <w:numFmt w:val="bullet"/>
      <w:lvlText w:val="•"/>
      <w:lvlJc w:val="left"/>
      <w:pPr>
        <w:ind w:left="764" w:hanging="420"/>
      </w:pPr>
      <w:rPr>
        <w:rFonts w:hint="default"/>
      </w:rPr>
    </w:lvl>
    <w:lvl w:ilvl="2" w:tplc="EBB4D6B8">
      <w:numFmt w:val="bullet"/>
      <w:lvlText w:val="•"/>
      <w:lvlJc w:val="left"/>
      <w:pPr>
        <w:ind w:left="1009" w:hanging="420"/>
      </w:pPr>
      <w:rPr>
        <w:rFonts w:hint="default"/>
      </w:rPr>
    </w:lvl>
    <w:lvl w:ilvl="3" w:tplc="E56CF904">
      <w:numFmt w:val="bullet"/>
      <w:lvlText w:val="•"/>
      <w:lvlJc w:val="left"/>
      <w:pPr>
        <w:ind w:left="1254" w:hanging="420"/>
      </w:pPr>
      <w:rPr>
        <w:rFonts w:hint="default"/>
      </w:rPr>
    </w:lvl>
    <w:lvl w:ilvl="4" w:tplc="B2667D2E">
      <w:numFmt w:val="bullet"/>
      <w:lvlText w:val="•"/>
      <w:lvlJc w:val="left"/>
      <w:pPr>
        <w:ind w:left="1498" w:hanging="420"/>
      </w:pPr>
      <w:rPr>
        <w:rFonts w:hint="default"/>
      </w:rPr>
    </w:lvl>
    <w:lvl w:ilvl="5" w:tplc="BBB819CC">
      <w:numFmt w:val="bullet"/>
      <w:lvlText w:val="•"/>
      <w:lvlJc w:val="left"/>
      <w:pPr>
        <w:ind w:left="1743" w:hanging="420"/>
      </w:pPr>
      <w:rPr>
        <w:rFonts w:hint="default"/>
      </w:rPr>
    </w:lvl>
    <w:lvl w:ilvl="6" w:tplc="1BAAC156">
      <w:numFmt w:val="bullet"/>
      <w:lvlText w:val="•"/>
      <w:lvlJc w:val="left"/>
      <w:pPr>
        <w:ind w:left="1988" w:hanging="420"/>
      </w:pPr>
      <w:rPr>
        <w:rFonts w:hint="default"/>
      </w:rPr>
    </w:lvl>
    <w:lvl w:ilvl="7" w:tplc="7A4C3F54">
      <w:numFmt w:val="bullet"/>
      <w:lvlText w:val="•"/>
      <w:lvlJc w:val="left"/>
      <w:pPr>
        <w:ind w:left="2232" w:hanging="420"/>
      </w:pPr>
      <w:rPr>
        <w:rFonts w:hint="default"/>
      </w:rPr>
    </w:lvl>
    <w:lvl w:ilvl="8" w:tplc="07CECA36">
      <w:numFmt w:val="bullet"/>
      <w:lvlText w:val="•"/>
      <w:lvlJc w:val="left"/>
      <w:pPr>
        <w:ind w:left="2477" w:hanging="420"/>
      </w:pPr>
      <w:rPr>
        <w:rFonts w:hint="default"/>
      </w:rPr>
    </w:lvl>
  </w:abstractNum>
  <w:abstractNum w:abstractNumId="6" w15:restartNumberingAfterBreak="0">
    <w:nsid w:val="1C163635"/>
    <w:multiLevelType w:val="multilevel"/>
    <w:tmpl w:val="C764E090"/>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1025"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abstractNum w:abstractNumId="7" w15:restartNumberingAfterBreak="0">
    <w:nsid w:val="24F80170"/>
    <w:multiLevelType w:val="hybridMultilevel"/>
    <w:tmpl w:val="33C80A10"/>
    <w:lvl w:ilvl="0" w:tplc="C77218E4">
      <w:start w:val="7"/>
      <w:numFmt w:val="japaneseCounting"/>
      <w:lvlText w:val="%1、"/>
      <w:lvlJc w:val="left"/>
      <w:pPr>
        <w:ind w:left="750" w:hanging="75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27435FB2"/>
    <w:multiLevelType w:val="multilevel"/>
    <w:tmpl w:val="B16039A8"/>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992"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abstractNum w:abstractNumId="9" w15:restartNumberingAfterBreak="0">
    <w:nsid w:val="296F42D4"/>
    <w:multiLevelType w:val="multilevel"/>
    <w:tmpl w:val="B10EED12"/>
    <w:lvl w:ilvl="0">
      <w:start w:val="4"/>
      <w:numFmt w:val="decimal"/>
      <w:lvlText w:val="%1"/>
      <w:lvlJc w:val="left"/>
      <w:pPr>
        <w:ind w:left="992" w:hanging="600"/>
      </w:pPr>
      <w:rPr>
        <w:rFonts w:hint="default"/>
      </w:rPr>
    </w:lvl>
    <w:lvl w:ilvl="1">
      <w:start w:val="2"/>
      <w:numFmt w:val="decimal"/>
      <w:lvlText w:val="%1.%2"/>
      <w:lvlJc w:val="left"/>
      <w:pPr>
        <w:ind w:left="992" w:hanging="600"/>
      </w:pPr>
      <w:rPr>
        <w:rFonts w:ascii="Cambria" w:eastAsia="Cambria" w:hAnsi="Cambria" w:cs="Cambria" w:hint="default"/>
        <w:b/>
        <w:bCs/>
        <w:w w:val="99"/>
        <w:sz w:val="32"/>
        <w:szCs w:val="32"/>
      </w:rPr>
    </w:lvl>
    <w:lvl w:ilvl="2">
      <w:numFmt w:val="bullet"/>
      <w:lvlText w:val=""/>
      <w:lvlJc w:val="left"/>
      <w:pPr>
        <w:ind w:left="1233" w:hanging="421"/>
      </w:pPr>
      <w:rPr>
        <w:rFonts w:ascii="Wingdings" w:eastAsia="Wingdings" w:hAnsi="Wingdings" w:cs="Wingdings" w:hint="default"/>
        <w:w w:val="100"/>
        <w:sz w:val="21"/>
        <w:szCs w:val="21"/>
      </w:rPr>
    </w:lvl>
    <w:lvl w:ilvl="3">
      <w:numFmt w:val="bullet"/>
      <w:lvlText w:val="•"/>
      <w:lvlJc w:val="left"/>
      <w:pPr>
        <w:ind w:left="3445" w:hanging="421"/>
      </w:pPr>
      <w:rPr>
        <w:rFonts w:hint="default"/>
      </w:rPr>
    </w:lvl>
    <w:lvl w:ilvl="4">
      <w:numFmt w:val="bullet"/>
      <w:lvlText w:val="•"/>
      <w:lvlJc w:val="left"/>
      <w:pPr>
        <w:ind w:left="4548" w:hanging="421"/>
      </w:pPr>
      <w:rPr>
        <w:rFonts w:hint="default"/>
      </w:rPr>
    </w:lvl>
    <w:lvl w:ilvl="5">
      <w:numFmt w:val="bullet"/>
      <w:lvlText w:val="•"/>
      <w:lvlJc w:val="left"/>
      <w:pPr>
        <w:ind w:left="5651" w:hanging="421"/>
      </w:pPr>
      <w:rPr>
        <w:rFonts w:hint="default"/>
      </w:rPr>
    </w:lvl>
    <w:lvl w:ilvl="6">
      <w:numFmt w:val="bullet"/>
      <w:lvlText w:val="•"/>
      <w:lvlJc w:val="left"/>
      <w:pPr>
        <w:ind w:left="6754" w:hanging="421"/>
      </w:pPr>
      <w:rPr>
        <w:rFonts w:hint="default"/>
      </w:rPr>
    </w:lvl>
    <w:lvl w:ilvl="7">
      <w:numFmt w:val="bullet"/>
      <w:lvlText w:val="•"/>
      <w:lvlJc w:val="left"/>
      <w:pPr>
        <w:ind w:left="7857" w:hanging="421"/>
      </w:pPr>
      <w:rPr>
        <w:rFonts w:hint="default"/>
      </w:rPr>
    </w:lvl>
    <w:lvl w:ilvl="8">
      <w:numFmt w:val="bullet"/>
      <w:lvlText w:val="•"/>
      <w:lvlJc w:val="left"/>
      <w:pPr>
        <w:ind w:left="8960" w:hanging="421"/>
      </w:pPr>
      <w:rPr>
        <w:rFonts w:hint="default"/>
      </w:rPr>
    </w:lvl>
  </w:abstractNum>
  <w:abstractNum w:abstractNumId="10" w15:restartNumberingAfterBreak="0">
    <w:nsid w:val="2C2E1518"/>
    <w:multiLevelType w:val="hybridMultilevel"/>
    <w:tmpl w:val="C59C89B6"/>
    <w:lvl w:ilvl="0" w:tplc="AD449E28">
      <w:numFmt w:val="bullet"/>
      <w:lvlText w:val=""/>
      <w:lvlJc w:val="left"/>
      <w:pPr>
        <w:ind w:left="526" w:hanging="420"/>
      </w:pPr>
      <w:rPr>
        <w:rFonts w:ascii="Wingdings" w:eastAsia="Wingdings" w:hAnsi="Wingdings" w:cs="Wingdings" w:hint="default"/>
        <w:w w:val="100"/>
        <w:sz w:val="18"/>
        <w:szCs w:val="18"/>
      </w:rPr>
    </w:lvl>
    <w:lvl w:ilvl="1" w:tplc="F89C2404">
      <w:numFmt w:val="bullet"/>
      <w:lvlText w:val="•"/>
      <w:lvlJc w:val="left"/>
      <w:pPr>
        <w:ind w:left="727" w:hanging="420"/>
      </w:pPr>
      <w:rPr>
        <w:rFonts w:hint="default"/>
      </w:rPr>
    </w:lvl>
    <w:lvl w:ilvl="2" w:tplc="2E90A9CA">
      <w:numFmt w:val="bullet"/>
      <w:lvlText w:val="•"/>
      <w:lvlJc w:val="left"/>
      <w:pPr>
        <w:ind w:left="934" w:hanging="420"/>
      </w:pPr>
      <w:rPr>
        <w:rFonts w:hint="default"/>
      </w:rPr>
    </w:lvl>
    <w:lvl w:ilvl="3" w:tplc="259C1FAE">
      <w:numFmt w:val="bullet"/>
      <w:lvlText w:val="•"/>
      <w:lvlJc w:val="left"/>
      <w:pPr>
        <w:ind w:left="1141" w:hanging="420"/>
      </w:pPr>
      <w:rPr>
        <w:rFonts w:hint="default"/>
      </w:rPr>
    </w:lvl>
    <w:lvl w:ilvl="4" w:tplc="C36CBEEE">
      <w:numFmt w:val="bullet"/>
      <w:lvlText w:val="•"/>
      <w:lvlJc w:val="left"/>
      <w:pPr>
        <w:ind w:left="1348" w:hanging="420"/>
      </w:pPr>
      <w:rPr>
        <w:rFonts w:hint="default"/>
      </w:rPr>
    </w:lvl>
    <w:lvl w:ilvl="5" w:tplc="59F21468">
      <w:numFmt w:val="bullet"/>
      <w:lvlText w:val="•"/>
      <w:lvlJc w:val="left"/>
      <w:pPr>
        <w:ind w:left="1555" w:hanging="420"/>
      </w:pPr>
      <w:rPr>
        <w:rFonts w:hint="default"/>
      </w:rPr>
    </w:lvl>
    <w:lvl w:ilvl="6" w:tplc="3C26E9BA">
      <w:numFmt w:val="bullet"/>
      <w:lvlText w:val="•"/>
      <w:lvlJc w:val="left"/>
      <w:pPr>
        <w:ind w:left="1762" w:hanging="420"/>
      </w:pPr>
      <w:rPr>
        <w:rFonts w:hint="default"/>
      </w:rPr>
    </w:lvl>
    <w:lvl w:ilvl="7" w:tplc="270A272E">
      <w:numFmt w:val="bullet"/>
      <w:lvlText w:val="•"/>
      <w:lvlJc w:val="left"/>
      <w:pPr>
        <w:ind w:left="1969" w:hanging="420"/>
      </w:pPr>
      <w:rPr>
        <w:rFonts w:hint="default"/>
      </w:rPr>
    </w:lvl>
    <w:lvl w:ilvl="8" w:tplc="9252F0D6">
      <w:numFmt w:val="bullet"/>
      <w:lvlText w:val="•"/>
      <w:lvlJc w:val="left"/>
      <w:pPr>
        <w:ind w:left="2176" w:hanging="420"/>
      </w:pPr>
      <w:rPr>
        <w:rFonts w:hint="default"/>
      </w:rPr>
    </w:lvl>
  </w:abstractNum>
  <w:abstractNum w:abstractNumId="11" w15:restartNumberingAfterBreak="0">
    <w:nsid w:val="2D750B3C"/>
    <w:multiLevelType w:val="hybridMultilevel"/>
    <w:tmpl w:val="67361E42"/>
    <w:lvl w:ilvl="0" w:tplc="816C8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320A6519"/>
    <w:multiLevelType w:val="hybridMultilevel"/>
    <w:tmpl w:val="64965E1A"/>
    <w:lvl w:ilvl="0" w:tplc="A126B9F8">
      <w:start w:val="1"/>
      <w:numFmt w:val="decimal"/>
      <w:lvlText w:val="%1."/>
      <w:lvlJc w:val="left"/>
      <w:pPr>
        <w:ind w:left="750" w:hanging="358"/>
      </w:pPr>
      <w:rPr>
        <w:rFonts w:ascii="Calibri" w:eastAsia="Calibri" w:hAnsi="Calibri" w:cs="Calibri" w:hint="default"/>
        <w:w w:val="100"/>
        <w:sz w:val="21"/>
        <w:szCs w:val="21"/>
      </w:rPr>
    </w:lvl>
    <w:lvl w:ilvl="1" w:tplc="F0D6C792">
      <w:numFmt w:val="bullet"/>
      <w:lvlText w:val=""/>
      <w:lvlJc w:val="left"/>
      <w:pPr>
        <w:ind w:left="1232" w:hanging="421"/>
      </w:pPr>
      <w:rPr>
        <w:rFonts w:ascii="Wingdings" w:eastAsia="Wingdings" w:hAnsi="Wingdings" w:cs="Wingdings" w:hint="default"/>
        <w:w w:val="100"/>
        <w:sz w:val="21"/>
        <w:szCs w:val="21"/>
      </w:rPr>
    </w:lvl>
    <w:lvl w:ilvl="2" w:tplc="B9EC00EA">
      <w:numFmt w:val="bullet"/>
      <w:lvlText w:val=""/>
      <w:lvlJc w:val="left"/>
      <w:pPr>
        <w:ind w:left="4525" w:hanging="420"/>
      </w:pPr>
      <w:rPr>
        <w:rFonts w:ascii="Wingdings" w:eastAsia="Wingdings" w:hAnsi="Wingdings" w:cs="Wingdings" w:hint="default"/>
        <w:w w:val="99"/>
        <w:sz w:val="20"/>
        <w:szCs w:val="20"/>
      </w:rPr>
    </w:lvl>
    <w:lvl w:ilvl="3" w:tplc="4C5262F2">
      <w:numFmt w:val="bullet"/>
      <w:lvlText w:val="•"/>
      <w:lvlJc w:val="left"/>
      <w:pPr>
        <w:ind w:left="5350" w:hanging="420"/>
      </w:pPr>
      <w:rPr>
        <w:rFonts w:hint="default"/>
      </w:rPr>
    </w:lvl>
    <w:lvl w:ilvl="4" w:tplc="3C54F48E">
      <w:numFmt w:val="bullet"/>
      <w:lvlText w:val="•"/>
      <w:lvlJc w:val="left"/>
      <w:pPr>
        <w:ind w:left="6181" w:hanging="420"/>
      </w:pPr>
      <w:rPr>
        <w:rFonts w:hint="default"/>
      </w:rPr>
    </w:lvl>
    <w:lvl w:ilvl="5" w:tplc="7F60167E">
      <w:numFmt w:val="bullet"/>
      <w:lvlText w:val="•"/>
      <w:lvlJc w:val="left"/>
      <w:pPr>
        <w:ind w:left="7012" w:hanging="420"/>
      </w:pPr>
      <w:rPr>
        <w:rFonts w:hint="default"/>
      </w:rPr>
    </w:lvl>
    <w:lvl w:ilvl="6" w:tplc="3C841F5A">
      <w:numFmt w:val="bullet"/>
      <w:lvlText w:val="•"/>
      <w:lvlJc w:val="left"/>
      <w:pPr>
        <w:ind w:left="7843" w:hanging="420"/>
      </w:pPr>
      <w:rPr>
        <w:rFonts w:hint="default"/>
      </w:rPr>
    </w:lvl>
    <w:lvl w:ilvl="7" w:tplc="0C86B4F2">
      <w:numFmt w:val="bullet"/>
      <w:lvlText w:val="•"/>
      <w:lvlJc w:val="left"/>
      <w:pPr>
        <w:ind w:left="8674" w:hanging="420"/>
      </w:pPr>
      <w:rPr>
        <w:rFonts w:hint="default"/>
      </w:rPr>
    </w:lvl>
    <w:lvl w:ilvl="8" w:tplc="50FEA6AE">
      <w:numFmt w:val="bullet"/>
      <w:lvlText w:val="•"/>
      <w:lvlJc w:val="left"/>
      <w:pPr>
        <w:ind w:left="9504" w:hanging="420"/>
      </w:pPr>
      <w:rPr>
        <w:rFonts w:hint="default"/>
      </w:rPr>
    </w:lvl>
  </w:abstractNum>
  <w:abstractNum w:abstractNumId="13" w15:restartNumberingAfterBreak="0">
    <w:nsid w:val="390D6A83"/>
    <w:multiLevelType w:val="hybridMultilevel"/>
    <w:tmpl w:val="F74A59E6"/>
    <w:lvl w:ilvl="0" w:tplc="64905F9A">
      <w:numFmt w:val="bullet"/>
      <w:lvlText w:val=""/>
      <w:lvlJc w:val="left"/>
      <w:pPr>
        <w:ind w:left="526" w:hanging="420"/>
      </w:pPr>
      <w:rPr>
        <w:rFonts w:ascii="Wingdings" w:eastAsia="Wingdings" w:hAnsi="Wingdings" w:cs="Wingdings" w:hint="default"/>
        <w:w w:val="100"/>
        <w:sz w:val="18"/>
        <w:szCs w:val="18"/>
      </w:rPr>
    </w:lvl>
    <w:lvl w:ilvl="1" w:tplc="17B27F40">
      <w:numFmt w:val="bullet"/>
      <w:lvlText w:val="•"/>
      <w:lvlJc w:val="left"/>
      <w:pPr>
        <w:ind w:left="727" w:hanging="420"/>
      </w:pPr>
      <w:rPr>
        <w:rFonts w:hint="default"/>
      </w:rPr>
    </w:lvl>
    <w:lvl w:ilvl="2" w:tplc="3D683EA8">
      <w:numFmt w:val="bullet"/>
      <w:lvlText w:val="•"/>
      <w:lvlJc w:val="left"/>
      <w:pPr>
        <w:ind w:left="934" w:hanging="420"/>
      </w:pPr>
      <w:rPr>
        <w:rFonts w:hint="default"/>
      </w:rPr>
    </w:lvl>
    <w:lvl w:ilvl="3" w:tplc="32E4B1A8">
      <w:numFmt w:val="bullet"/>
      <w:lvlText w:val="•"/>
      <w:lvlJc w:val="left"/>
      <w:pPr>
        <w:ind w:left="1141" w:hanging="420"/>
      </w:pPr>
      <w:rPr>
        <w:rFonts w:hint="default"/>
      </w:rPr>
    </w:lvl>
    <w:lvl w:ilvl="4" w:tplc="F2DC763A">
      <w:numFmt w:val="bullet"/>
      <w:lvlText w:val="•"/>
      <w:lvlJc w:val="left"/>
      <w:pPr>
        <w:ind w:left="1348" w:hanging="420"/>
      </w:pPr>
      <w:rPr>
        <w:rFonts w:hint="default"/>
      </w:rPr>
    </w:lvl>
    <w:lvl w:ilvl="5" w:tplc="0010DE0C">
      <w:numFmt w:val="bullet"/>
      <w:lvlText w:val="•"/>
      <w:lvlJc w:val="left"/>
      <w:pPr>
        <w:ind w:left="1555" w:hanging="420"/>
      </w:pPr>
      <w:rPr>
        <w:rFonts w:hint="default"/>
      </w:rPr>
    </w:lvl>
    <w:lvl w:ilvl="6" w:tplc="FABA4E3A">
      <w:numFmt w:val="bullet"/>
      <w:lvlText w:val="•"/>
      <w:lvlJc w:val="left"/>
      <w:pPr>
        <w:ind w:left="1762" w:hanging="420"/>
      </w:pPr>
      <w:rPr>
        <w:rFonts w:hint="default"/>
      </w:rPr>
    </w:lvl>
    <w:lvl w:ilvl="7" w:tplc="80942D3A">
      <w:numFmt w:val="bullet"/>
      <w:lvlText w:val="•"/>
      <w:lvlJc w:val="left"/>
      <w:pPr>
        <w:ind w:left="1969" w:hanging="420"/>
      </w:pPr>
      <w:rPr>
        <w:rFonts w:hint="default"/>
      </w:rPr>
    </w:lvl>
    <w:lvl w:ilvl="8" w:tplc="6C486E16">
      <w:numFmt w:val="bullet"/>
      <w:lvlText w:val="•"/>
      <w:lvlJc w:val="left"/>
      <w:pPr>
        <w:ind w:left="2176" w:hanging="420"/>
      </w:pPr>
      <w:rPr>
        <w:rFonts w:hint="default"/>
      </w:rPr>
    </w:lvl>
  </w:abstractNum>
  <w:abstractNum w:abstractNumId="14" w15:restartNumberingAfterBreak="0">
    <w:nsid w:val="39B043E2"/>
    <w:multiLevelType w:val="hybridMultilevel"/>
    <w:tmpl w:val="F51E12E2"/>
    <w:lvl w:ilvl="0" w:tplc="D736ECD8">
      <w:numFmt w:val="bullet"/>
      <w:lvlText w:val=""/>
      <w:lvlJc w:val="left"/>
      <w:pPr>
        <w:ind w:left="528" w:hanging="420"/>
      </w:pPr>
      <w:rPr>
        <w:rFonts w:ascii="Wingdings" w:eastAsia="Wingdings" w:hAnsi="Wingdings" w:cs="Wingdings" w:hint="default"/>
        <w:w w:val="100"/>
        <w:sz w:val="18"/>
        <w:szCs w:val="18"/>
      </w:rPr>
    </w:lvl>
    <w:lvl w:ilvl="1" w:tplc="B48271EA">
      <w:numFmt w:val="bullet"/>
      <w:lvlText w:val="•"/>
      <w:lvlJc w:val="left"/>
      <w:pPr>
        <w:ind w:left="764" w:hanging="420"/>
      </w:pPr>
      <w:rPr>
        <w:rFonts w:hint="default"/>
      </w:rPr>
    </w:lvl>
    <w:lvl w:ilvl="2" w:tplc="8200D498">
      <w:numFmt w:val="bullet"/>
      <w:lvlText w:val="•"/>
      <w:lvlJc w:val="left"/>
      <w:pPr>
        <w:ind w:left="1009" w:hanging="420"/>
      </w:pPr>
      <w:rPr>
        <w:rFonts w:hint="default"/>
      </w:rPr>
    </w:lvl>
    <w:lvl w:ilvl="3" w:tplc="4C8E4ED2">
      <w:numFmt w:val="bullet"/>
      <w:lvlText w:val="•"/>
      <w:lvlJc w:val="left"/>
      <w:pPr>
        <w:ind w:left="1254" w:hanging="420"/>
      </w:pPr>
      <w:rPr>
        <w:rFonts w:hint="default"/>
      </w:rPr>
    </w:lvl>
    <w:lvl w:ilvl="4" w:tplc="4DDC4AC4">
      <w:numFmt w:val="bullet"/>
      <w:lvlText w:val="•"/>
      <w:lvlJc w:val="left"/>
      <w:pPr>
        <w:ind w:left="1498" w:hanging="420"/>
      </w:pPr>
      <w:rPr>
        <w:rFonts w:hint="default"/>
      </w:rPr>
    </w:lvl>
    <w:lvl w:ilvl="5" w:tplc="D15AE57E">
      <w:numFmt w:val="bullet"/>
      <w:lvlText w:val="•"/>
      <w:lvlJc w:val="left"/>
      <w:pPr>
        <w:ind w:left="1743" w:hanging="420"/>
      </w:pPr>
      <w:rPr>
        <w:rFonts w:hint="default"/>
      </w:rPr>
    </w:lvl>
    <w:lvl w:ilvl="6" w:tplc="C374F592">
      <w:numFmt w:val="bullet"/>
      <w:lvlText w:val="•"/>
      <w:lvlJc w:val="left"/>
      <w:pPr>
        <w:ind w:left="1988" w:hanging="420"/>
      </w:pPr>
      <w:rPr>
        <w:rFonts w:hint="default"/>
      </w:rPr>
    </w:lvl>
    <w:lvl w:ilvl="7" w:tplc="A6126902">
      <w:numFmt w:val="bullet"/>
      <w:lvlText w:val="•"/>
      <w:lvlJc w:val="left"/>
      <w:pPr>
        <w:ind w:left="2232" w:hanging="420"/>
      </w:pPr>
      <w:rPr>
        <w:rFonts w:hint="default"/>
      </w:rPr>
    </w:lvl>
    <w:lvl w:ilvl="8" w:tplc="F0962C1A">
      <w:numFmt w:val="bullet"/>
      <w:lvlText w:val="•"/>
      <w:lvlJc w:val="left"/>
      <w:pPr>
        <w:ind w:left="2477" w:hanging="420"/>
      </w:pPr>
      <w:rPr>
        <w:rFonts w:hint="default"/>
      </w:rPr>
    </w:lvl>
  </w:abstractNum>
  <w:abstractNum w:abstractNumId="15" w15:restartNumberingAfterBreak="0">
    <w:nsid w:val="3A1B4F5C"/>
    <w:multiLevelType w:val="hybridMultilevel"/>
    <w:tmpl w:val="69DC8726"/>
    <w:lvl w:ilvl="0" w:tplc="3C841618">
      <w:numFmt w:val="bullet"/>
      <w:lvlText w:val=""/>
      <w:lvlJc w:val="left"/>
      <w:pPr>
        <w:ind w:left="1233" w:hanging="421"/>
      </w:pPr>
      <w:rPr>
        <w:rFonts w:ascii="Wingdings" w:eastAsia="Wingdings" w:hAnsi="Wingdings" w:cs="Wingdings" w:hint="default"/>
        <w:w w:val="100"/>
        <w:sz w:val="21"/>
        <w:szCs w:val="21"/>
      </w:rPr>
    </w:lvl>
    <w:lvl w:ilvl="1" w:tplc="F8E28336">
      <w:numFmt w:val="bullet"/>
      <w:lvlText w:val="•"/>
      <w:lvlJc w:val="left"/>
      <w:pPr>
        <w:ind w:left="2232" w:hanging="421"/>
      </w:pPr>
      <w:rPr>
        <w:rFonts w:hint="default"/>
      </w:rPr>
    </w:lvl>
    <w:lvl w:ilvl="2" w:tplc="217A8BA0">
      <w:numFmt w:val="bullet"/>
      <w:lvlText w:val="•"/>
      <w:lvlJc w:val="left"/>
      <w:pPr>
        <w:ind w:left="3225" w:hanging="421"/>
      </w:pPr>
      <w:rPr>
        <w:rFonts w:hint="default"/>
      </w:rPr>
    </w:lvl>
    <w:lvl w:ilvl="3" w:tplc="E39801E6">
      <w:numFmt w:val="bullet"/>
      <w:lvlText w:val="•"/>
      <w:lvlJc w:val="left"/>
      <w:pPr>
        <w:ind w:left="4217" w:hanging="421"/>
      </w:pPr>
      <w:rPr>
        <w:rFonts w:hint="default"/>
      </w:rPr>
    </w:lvl>
    <w:lvl w:ilvl="4" w:tplc="24146A44">
      <w:numFmt w:val="bullet"/>
      <w:lvlText w:val="•"/>
      <w:lvlJc w:val="left"/>
      <w:pPr>
        <w:ind w:left="5210" w:hanging="421"/>
      </w:pPr>
      <w:rPr>
        <w:rFonts w:hint="default"/>
      </w:rPr>
    </w:lvl>
    <w:lvl w:ilvl="5" w:tplc="0DF0FBDA">
      <w:numFmt w:val="bullet"/>
      <w:lvlText w:val="•"/>
      <w:lvlJc w:val="left"/>
      <w:pPr>
        <w:ind w:left="6203" w:hanging="421"/>
      </w:pPr>
      <w:rPr>
        <w:rFonts w:hint="default"/>
      </w:rPr>
    </w:lvl>
    <w:lvl w:ilvl="6" w:tplc="8604AFCE">
      <w:numFmt w:val="bullet"/>
      <w:lvlText w:val="•"/>
      <w:lvlJc w:val="left"/>
      <w:pPr>
        <w:ind w:left="7195" w:hanging="421"/>
      </w:pPr>
      <w:rPr>
        <w:rFonts w:hint="default"/>
      </w:rPr>
    </w:lvl>
    <w:lvl w:ilvl="7" w:tplc="1ADA73F8">
      <w:numFmt w:val="bullet"/>
      <w:lvlText w:val="•"/>
      <w:lvlJc w:val="left"/>
      <w:pPr>
        <w:ind w:left="8188" w:hanging="421"/>
      </w:pPr>
      <w:rPr>
        <w:rFonts w:hint="default"/>
      </w:rPr>
    </w:lvl>
    <w:lvl w:ilvl="8" w:tplc="67768DB4">
      <w:numFmt w:val="bullet"/>
      <w:lvlText w:val="•"/>
      <w:lvlJc w:val="left"/>
      <w:pPr>
        <w:ind w:left="9181" w:hanging="421"/>
      </w:pPr>
      <w:rPr>
        <w:rFonts w:hint="default"/>
      </w:rPr>
    </w:lvl>
  </w:abstractNum>
  <w:abstractNum w:abstractNumId="16" w15:restartNumberingAfterBreak="0">
    <w:nsid w:val="46EA530C"/>
    <w:multiLevelType w:val="hybridMultilevel"/>
    <w:tmpl w:val="82CC375E"/>
    <w:lvl w:ilvl="0" w:tplc="8A627570">
      <w:numFmt w:val="bullet"/>
      <w:lvlText w:val=""/>
      <w:lvlJc w:val="left"/>
      <w:pPr>
        <w:ind w:left="528" w:hanging="420"/>
      </w:pPr>
      <w:rPr>
        <w:rFonts w:ascii="Wingdings" w:eastAsia="Wingdings" w:hAnsi="Wingdings" w:cs="Wingdings" w:hint="default"/>
        <w:w w:val="100"/>
        <w:sz w:val="18"/>
        <w:szCs w:val="18"/>
      </w:rPr>
    </w:lvl>
    <w:lvl w:ilvl="1" w:tplc="E2DCD268">
      <w:numFmt w:val="bullet"/>
      <w:lvlText w:val="•"/>
      <w:lvlJc w:val="left"/>
      <w:pPr>
        <w:ind w:left="764" w:hanging="420"/>
      </w:pPr>
      <w:rPr>
        <w:rFonts w:hint="default"/>
      </w:rPr>
    </w:lvl>
    <w:lvl w:ilvl="2" w:tplc="8B1E7AA4">
      <w:numFmt w:val="bullet"/>
      <w:lvlText w:val="•"/>
      <w:lvlJc w:val="left"/>
      <w:pPr>
        <w:ind w:left="1009" w:hanging="420"/>
      </w:pPr>
      <w:rPr>
        <w:rFonts w:hint="default"/>
      </w:rPr>
    </w:lvl>
    <w:lvl w:ilvl="3" w:tplc="544C452E">
      <w:numFmt w:val="bullet"/>
      <w:lvlText w:val="•"/>
      <w:lvlJc w:val="left"/>
      <w:pPr>
        <w:ind w:left="1254" w:hanging="420"/>
      </w:pPr>
      <w:rPr>
        <w:rFonts w:hint="default"/>
      </w:rPr>
    </w:lvl>
    <w:lvl w:ilvl="4" w:tplc="86DC38F4">
      <w:numFmt w:val="bullet"/>
      <w:lvlText w:val="•"/>
      <w:lvlJc w:val="left"/>
      <w:pPr>
        <w:ind w:left="1498" w:hanging="420"/>
      </w:pPr>
      <w:rPr>
        <w:rFonts w:hint="default"/>
      </w:rPr>
    </w:lvl>
    <w:lvl w:ilvl="5" w:tplc="33AEFAB2">
      <w:numFmt w:val="bullet"/>
      <w:lvlText w:val="•"/>
      <w:lvlJc w:val="left"/>
      <w:pPr>
        <w:ind w:left="1743" w:hanging="420"/>
      </w:pPr>
      <w:rPr>
        <w:rFonts w:hint="default"/>
      </w:rPr>
    </w:lvl>
    <w:lvl w:ilvl="6" w:tplc="140A38A4">
      <w:numFmt w:val="bullet"/>
      <w:lvlText w:val="•"/>
      <w:lvlJc w:val="left"/>
      <w:pPr>
        <w:ind w:left="1988" w:hanging="420"/>
      </w:pPr>
      <w:rPr>
        <w:rFonts w:hint="default"/>
      </w:rPr>
    </w:lvl>
    <w:lvl w:ilvl="7" w:tplc="563CCF34">
      <w:numFmt w:val="bullet"/>
      <w:lvlText w:val="•"/>
      <w:lvlJc w:val="left"/>
      <w:pPr>
        <w:ind w:left="2232" w:hanging="420"/>
      </w:pPr>
      <w:rPr>
        <w:rFonts w:hint="default"/>
      </w:rPr>
    </w:lvl>
    <w:lvl w:ilvl="8" w:tplc="769CB24E">
      <w:numFmt w:val="bullet"/>
      <w:lvlText w:val="•"/>
      <w:lvlJc w:val="left"/>
      <w:pPr>
        <w:ind w:left="2477" w:hanging="420"/>
      </w:pPr>
      <w:rPr>
        <w:rFonts w:hint="default"/>
      </w:rPr>
    </w:lvl>
  </w:abstractNum>
  <w:abstractNum w:abstractNumId="17" w15:restartNumberingAfterBreak="0">
    <w:nsid w:val="47BB1457"/>
    <w:multiLevelType w:val="multilevel"/>
    <w:tmpl w:val="C764E090"/>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992"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abstractNum w:abstractNumId="18" w15:restartNumberingAfterBreak="0">
    <w:nsid w:val="4BC74977"/>
    <w:multiLevelType w:val="multilevel"/>
    <w:tmpl w:val="35B483DA"/>
    <w:lvl w:ilvl="0">
      <w:start w:val="7"/>
      <w:numFmt w:val="decimal"/>
      <w:lvlText w:val="%1."/>
      <w:lvlJc w:val="left"/>
      <w:pPr>
        <w:ind w:left="1035" w:hanging="1035"/>
      </w:pPr>
      <w:rPr>
        <w:rFonts w:hint="default"/>
      </w:rPr>
    </w:lvl>
    <w:lvl w:ilvl="1">
      <w:start w:val="2"/>
      <w:numFmt w:val="decimal"/>
      <w:lvlText w:val="%1.%2."/>
      <w:lvlJc w:val="left"/>
      <w:pPr>
        <w:ind w:left="1316" w:hanging="1035"/>
      </w:pPr>
      <w:rPr>
        <w:rFonts w:hint="default"/>
      </w:rPr>
    </w:lvl>
    <w:lvl w:ilvl="2">
      <w:start w:val="2"/>
      <w:numFmt w:val="decimal"/>
      <w:lvlText w:val="%1.%2.%3、"/>
      <w:lvlJc w:val="left"/>
      <w:pPr>
        <w:ind w:left="1642" w:hanging="1080"/>
      </w:pPr>
      <w:rPr>
        <w:rFonts w:hint="default"/>
      </w:rPr>
    </w:lvl>
    <w:lvl w:ilvl="3">
      <w:start w:val="1"/>
      <w:numFmt w:val="decimal"/>
      <w:lvlText w:val="%1.%2.%3、%4."/>
      <w:lvlJc w:val="left"/>
      <w:pPr>
        <w:ind w:left="2283" w:hanging="1440"/>
      </w:pPr>
      <w:rPr>
        <w:rFonts w:hint="default"/>
      </w:rPr>
    </w:lvl>
    <w:lvl w:ilvl="4">
      <w:start w:val="1"/>
      <w:numFmt w:val="decimal"/>
      <w:lvlText w:val="%1.%2.%3、%4.%5."/>
      <w:lvlJc w:val="left"/>
      <w:pPr>
        <w:ind w:left="2924" w:hanging="1800"/>
      </w:pPr>
      <w:rPr>
        <w:rFonts w:hint="default"/>
      </w:rPr>
    </w:lvl>
    <w:lvl w:ilvl="5">
      <w:start w:val="1"/>
      <w:numFmt w:val="decimal"/>
      <w:lvlText w:val="%1.%2.%3、%4.%5.%6."/>
      <w:lvlJc w:val="left"/>
      <w:pPr>
        <w:ind w:left="3565" w:hanging="2160"/>
      </w:pPr>
      <w:rPr>
        <w:rFonts w:hint="default"/>
      </w:rPr>
    </w:lvl>
    <w:lvl w:ilvl="6">
      <w:start w:val="1"/>
      <w:numFmt w:val="decimal"/>
      <w:lvlText w:val="%1.%2.%3、%4.%5.%6.%7."/>
      <w:lvlJc w:val="left"/>
      <w:pPr>
        <w:ind w:left="3846" w:hanging="2160"/>
      </w:pPr>
      <w:rPr>
        <w:rFonts w:hint="default"/>
      </w:rPr>
    </w:lvl>
    <w:lvl w:ilvl="7">
      <w:start w:val="1"/>
      <w:numFmt w:val="decimal"/>
      <w:lvlText w:val="%1.%2.%3、%4.%5.%6.%7.%8."/>
      <w:lvlJc w:val="left"/>
      <w:pPr>
        <w:ind w:left="4487" w:hanging="2520"/>
      </w:pPr>
      <w:rPr>
        <w:rFonts w:hint="default"/>
      </w:rPr>
    </w:lvl>
    <w:lvl w:ilvl="8">
      <w:start w:val="1"/>
      <w:numFmt w:val="decimal"/>
      <w:lvlText w:val="%1.%2.%3、%4.%5.%6.%7.%8.%9."/>
      <w:lvlJc w:val="left"/>
      <w:pPr>
        <w:ind w:left="5128" w:hanging="2880"/>
      </w:pPr>
      <w:rPr>
        <w:rFonts w:hint="default"/>
      </w:rPr>
    </w:lvl>
  </w:abstractNum>
  <w:abstractNum w:abstractNumId="19" w15:restartNumberingAfterBreak="0">
    <w:nsid w:val="4CD249F1"/>
    <w:multiLevelType w:val="multilevel"/>
    <w:tmpl w:val="C764E090"/>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992"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abstractNum w:abstractNumId="20" w15:restartNumberingAfterBreak="0">
    <w:nsid w:val="4EEF79C8"/>
    <w:multiLevelType w:val="multilevel"/>
    <w:tmpl w:val="7EF0593E"/>
    <w:lvl w:ilvl="0">
      <w:start w:val="7"/>
      <w:numFmt w:val="decimal"/>
      <w:lvlText w:val="%1."/>
      <w:lvlJc w:val="left"/>
      <w:pPr>
        <w:ind w:left="750" w:hanging="750"/>
      </w:pPr>
      <w:rPr>
        <w:rFonts w:hint="default"/>
        <w:b/>
      </w:rPr>
    </w:lvl>
    <w:lvl w:ilvl="1">
      <w:start w:val="2"/>
      <w:numFmt w:val="decimal"/>
      <w:lvlText w:val="%1.%2、"/>
      <w:lvlJc w:val="left"/>
      <w:pPr>
        <w:ind w:left="1312" w:hanging="750"/>
      </w:pPr>
      <w:rPr>
        <w:rFonts w:hint="default"/>
        <w:b/>
      </w:rPr>
    </w:lvl>
    <w:lvl w:ilvl="2">
      <w:start w:val="1"/>
      <w:numFmt w:val="decimal"/>
      <w:lvlText w:val="%1.%2、%3."/>
      <w:lvlJc w:val="left"/>
      <w:pPr>
        <w:ind w:left="2204" w:hanging="1080"/>
      </w:pPr>
      <w:rPr>
        <w:rFonts w:hint="default"/>
        <w:b/>
      </w:rPr>
    </w:lvl>
    <w:lvl w:ilvl="3">
      <w:start w:val="1"/>
      <w:numFmt w:val="decimal"/>
      <w:lvlText w:val="%1.%2、%3.%4."/>
      <w:lvlJc w:val="left"/>
      <w:pPr>
        <w:ind w:left="3126" w:hanging="1440"/>
      </w:pPr>
      <w:rPr>
        <w:rFonts w:hint="default"/>
        <w:b/>
      </w:rPr>
    </w:lvl>
    <w:lvl w:ilvl="4">
      <w:start w:val="1"/>
      <w:numFmt w:val="decimal"/>
      <w:lvlText w:val="%1.%2、%3.%4.%5."/>
      <w:lvlJc w:val="left"/>
      <w:pPr>
        <w:ind w:left="4048" w:hanging="1800"/>
      </w:pPr>
      <w:rPr>
        <w:rFonts w:hint="default"/>
        <w:b/>
      </w:rPr>
    </w:lvl>
    <w:lvl w:ilvl="5">
      <w:start w:val="1"/>
      <w:numFmt w:val="decimal"/>
      <w:lvlText w:val="%1.%2、%3.%4.%5.%6."/>
      <w:lvlJc w:val="left"/>
      <w:pPr>
        <w:ind w:left="4970" w:hanging="2160"/>
      </w:pPr>
      <w:rPr>
        <w:rFonts w:hint="default"/>
        <w:b/>
      </w:rPr>
    </w:lvl>
    <w:lvl w:ilvl="6">
      <w:start w:val="1"/>
      <w:numFmt w:val="decimal"/>
      <w:lvlText w:val="%1.%2、%3.%4.%5.%6.%7."/>
      <w:lvlJc w:val="left"/>
      <w:pPr>
        <w:ind w:left="5532" w:hanging="2160"/>
      </w:pPr>
      <w:rPr>
        <w:rFonts w:hint="default"/>
        <w:b/>
      </w:rPr>
    </w:lvl>
    <w:lvl w:ilvl="7">
      <w:start w:val="1"/>
      <w:numFmt w:val="decimal"/>
      <w:lvlText w:val="%1.%2、%3.%4.%5.%6.%7.%8."/>
      <w:lvlJc w:val="left"/>
      <w:pPr>
        <w:ind w:left="6454" w:hanging="2520"/>
      </w:pPr>
      <w:rPr>
        <w:rFonts w:hint="default"/>
        <w:b/>
      </w:rPr>
    </w:lvl>
    <w:lvl w:ilvl="8">
      <w:start w:val="1"/>
      <w:numFmt w:val="decimal"/>
      <w:lvlText w:val="%1.%2、%3.%4.%5.%6.%7.%8.%9."/>
      <w:lvlJc w:val="left"/>
      <w:pPr>
        <w:ind w:left="7376" w:hanging="2880"/>
      </w:pPr>
      <w:rPr>
        <w:rFonts w:hint="default"/>
        <w:b/>
      </w:rPr>
    </w:lvl>
  </w:abstractNum>
  <w:abstractNum w:abstractNumId="21" w15:restartNumberingAfterBreak="0">
    <w:nsid w:val="50DE2302"/>
    <w:multiLevelType w:val="hybridMultilevel"/>
    <w:tmpl w:val="981E4376"/>
    <w:lvl w:ilvl="0" w:tplc="8CE845C4">
      <w:numFmt w:val="bullet"/>
      <w:lvlText w:val=""/>
      <w:lvlJc w:val="left"/>
      <w:pPr>
        <w:ind w:left="528" w:hanging="420"/>
      </w:pPr>
      <w:rPr>
        <w:rFonts w:ascii="Wingdings" w:eastAsia="Wingdings" w:hAnsi="Wingdings" w:cs="Wingdings" w:hint="default"/>
        <w:w w:val="100"/>
        <w:sz w:val="18"/>
        <w:szCs w:val="18"/>
      </w:rPr>
    </w:lvl>
    <w:lvl w:ilvl="1" w:tplc="D9C265B2">
      <w:numFmt w:val="bullet"/>
      <w:lvlText w:val="•"/>
      <w:lvlJc w:val="left"/>
      <w:pPr>
        <w:ind w:left="764" w:hanging="420"/>
      </w:pPr>
      <w:rPr>
        <w:rFonts w:hint="default"/>
      </w:rPr>
    </w:lvl>
    <w:lvl w:ilvl="2" w:tplc="F09C426C">
      <w:numFmt w:val="bullet"/>
      <w:lvlText w:val="•"/>
      <w:lvlJc w:val="left"/>
      <w:pPr>
        <w:ind w:left="1009" w:hanging="420"/>
      </w:pPr>
      <w:rPr>
        <w:rFonts w:hint="default"/>
      </w:rPr>
    </w:lvl>
    <w:lvl w:ilvl="3" w:tplc="7A6A94DC">
      <w:numFmt w:val="bullet"/>
      <w:lvlText w:val="•"/>
      <w:lvlJc w:val="left"/>
      <w:pPr>
        <w:ind w:left="1254" w:hanging="420"/>
      </w:pPr>
      <w:rPr>
        <w:rFonts w:hint="default"/>
      </w:rPr>
    </w:lvl>
    <w:lvl w:ilvl="4" w:tplc="5A8E65AA">
      <w:numFmt w:val="bullet"/>
      <w:lvlText w:val="•"/>
      <w:lvlJc w:val="left"/>
      <w:pPr>
        <w:ind w:left="1498" w:hanging="420"/>
      </w:pPr>
      <w:rPr>
        <w:rFonts w:hint="default"/>
      </w:rPr>
    </w:lvl>
    <w:lvl w:ilvl="5" w:tplc="C6FC242A">
      <w:numFmt w:val="bullet"/>
      <w:lvlText w:val="•"/>
      <w:lvlJc w:val="left"/>
      <w:pPr>
        <w:ind w:left="1743" w:hanging="420"/>
      </w:pPr>
      <w:rPr>
        <w:rFonts w:hint="default"/>
      </w:rPr>
    </w:lvl>
    <w:lvl w:ilvl="6" w:tplc="BED6AD5A">
      <w:numFmt w:val="bullet"/>
      <w:lvlText w:val="•"/>
      <w:lvlJc w:val="left"/>
      <w:pPr>
        <w:ind w:left="1988" w:hanging="420"/>
      </w:pPr>
      <w:rPr>
        <w:rFonts w:hint="default"/>
      </w:rPr>
    </w:lvl>
    <w:lvl w:ilvl="7" w:tplc="F796F366">
      <w:numFmt w:val="bullet"/>
      <w:lvlText w:val="•"/>
      <w:lvlJc w:val="left"/>
      <w:pPr>
        <w:ind w:left="2232" w:hanging="420"/>
      </w:pPr>
      <w:rPr>
        <w:rFonts w:hint="default"/>
      </w:rPr>
    </w:lvl>
    <w:lvl w:ilvl="8" w:tplc="12E8AD72">
      <w:numFmt w:val="bullet"/>
      <w:lvlText w:val="•"/>
      <w:lvlJc w:val="left"/>
      <w:pPr>
        <w:ind w:left="2477" w:hanging="420"/>
      </w:pPr>
      <w:rPr>
        <w:rFonts w:hint="default"/>
      </w:rPr>
    </w:lvl>
  </w:abstractNum>
  <w:abstractNum w:abstractNumId="22" w15:restartNumberingAfterBreak="0">
    <w:nsid w:val="56FB12D5"/>
    <w:multiLevelType w:val="multilevel"/>
    <w:tmpl w:val="C764E090"/>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992"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abstractNum w:abstractNumId="23" w15:restartNumberingAfterBreak="0">
    <w:nsid w:val="59AC5390"/>
    <w:multiLevelType w:val="hybridMultilevel"/>
    <w:tmpl w:val="14EE7300"/>
    <w:lvl w:ilvl="0" w:tplc="5EBE1260">
      <w:numFmt w:val="bullet"/>
      <w:lvlText w:val=""/>
      <w:lvlJc w:val="left"/>
      <w:pPr>
        <w:ind w:left="527" w:hanging="420"/>
      </w:pPr>
      <w:rPr>
        <w:rFonts w:ascii="Wingdings" w:eastAsia="Wingdings" w:hAnsi="Wingdings" w:cs="Wingdings" w:hint="default"/>
        <w:w w:val="100"/>
        <w:sz w:val="18"/>
        <w:szCs w:val="18"/>
      </w:rPr>
    </w:lvl>
    <w:lvl w:ilvl="1" w:tplc="35D0C9D8">
      <w:numFmt w:val="bullet"/>
      <w:lvlText w:val="•"/>
      <w:lvlJc w:val="left"/>
      <w:pPr>
        <w:ind w:left="745" w:hanging="420"/>
      </w:pPr>
      <w:rPr>
        <w:rFonts w:hint="default"/>
      </w:rPr>
    </w:lvl>
    <w:lvl w:ilvl="2" w:tplc="14D48036">
      <w:numFmt w:val="bullet"/>
      <w:lvlText w:val="•"/>
      <w:lvlJc w:val="left"/>
      <w:pPr>
        <w:ind w:left="971" w:hanging="420"/>
      </w:pPr>
      <w:rPr>
        <w:rFonts w:hint="default"/>
      </w:rPr>
    </w:lvl>
    <w:lvl w:ilvl="3" w:tplc="23ACCB76">
      <w:numFmt w:val="bullet"/>
      <w:lvlText w:val="•"/>
      <w:lvlJc w:val="left"/>
      <w:pPr>
        <w:ind w:left="1197" w:hanging="420"/>
      </w:pPr>
      <w:rPr>
        <w:rFonts w:hint="default"/>
      </w:rPr>
    </w:lvl>
    <w:lvl w:ilvl="4" w:tplc="114E5772">
      <w:numFmt w:val="bullet"/>
      <w:lvlText w:val="•"/>
      <w:lvlJc w:val="left"/>
      <w:pPr>
        <w:ind w:left="1422" w:hanging="420"/>
      </w:pPr>
      <w:rPr>
        <w:rFonts w:hint="default"/>
      </w:rPr>
    </w:lvl>
    <w:lvl w:ilvl="5" w:tplc="48985E44">
      <w:numFmt w:val="bullet"/>
      <w:lvlText w:val="•"/>
      <w:lvlJc w:val="left"/>
      <w:pPr>
        <w:ind w:left="1648" w:hanging="420"/>
      </w:pPr>
      <w:rPr>
        <w:rFonts w:hint="default"/>
      </w:rPr>
    </w:lvl>
    <w:lvl w:ilvl="6" w:tplc="AE4C18F0">
      <w:numFmt w:val="bullet"/>
      <w:lvlText w:val="•"/>
      <w:lvlJc w:val="left"/>
      <w:pPr>
        <w:ind w:left="1874" w:hanging="420"/>
      </w:pPr>
      <w:rPr>
        <w:rFonts w:hint="default"/>
      </w:rPr>
    </w:lvl>
    <w:lvl w:ilvl="7" w:tplc="15220EB6">
      <w:numFmt w:val="bullet"/>
      <w:lvlText w:val="•"/>
      <w:lvlJc w:val="left"/>
      <w:pPr>
        <w:ind w:left="2099" w:hanging="420"/>
      </w:pPr>
      <w:rPr>
        <w:rFonts w:hint="default"/>
      </w:rPr>
    </w:lvl>
    <w:lvl w:ilvl="8" w:tplc="C52E02D2">
      <w:numFmt w:val="bullet"/>
      <w:lvlText w:val="•"/>
      <w:lvlJc w:val="left"/>
      <w:pPr>
        <w:ind w:left="2325" w:hanging="420"/>
      </w:pPr>
      <w:rPr>
        <w:rFonts w:hint="default"/>
      </w:rPr>
    </w:lvl>
  </w:abstractNum>
  <w:abstractNum w:abstractNumId="24" w15:restartNumberingAfterBreak="0">
    <w:nsid w:val="5D195A4E"/>
    <w:multiLevelType w:val="hybridMultilevel"/>
    <w:tmpl w:val="61A0CA86"/>
    <w:lvl w:ilvl="0" w:tplc="04090005">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25" w15:restartNumberingAfterBreak="0">
    <w:nsid w:val="624656CE"/>
    <w:multiLevelType w:val="hybridMultilevel"/>
    <w:tmpl w:val="D220B4D0"/>
    <w:lvl w:ilvl="0" w:tplc="2AD6C160">
      <w:numFmt w:val="bullet"/>
      <w:lvlText w:val=""/>
      <w:lvlJc w:val="left"/>
      <w:pPr>
        <w:ind w:left="527" w:hanging="420"/>
      </w:pPr>
      <w:rPr>
        <w:rFonts w:ascii="Wingdings" w:eastAsia="Wingdings" w:hAnsi="Wingdings" w:cs="Wingdings" w:hint="default"/>
        <w:w w:val="100"/>
        <w:sz w:val="18"/>
        <w:szCs w:val="18"/>
      </w:rPr>
    </w:lvl>
    <w:lvl w:ilvl="1" w:tplc="0A4EC8F6">
      <w:numFmt w:val="bullet"/>
      <w:lvlText w:val="•"/>
      <w:lvlJc w:val="left"/>
      <w:pPr>
        <w:ind w:left="745" w:hanging="420"/>
      </w:pPr>
      <w:rPr>
        <w:rFonts w:hint="default"/>
      </w:rPr>
    </w:lvl>
    <w:lvl w:ilvl="2" w:tplc="FFF61C40">
      <w:numFmt w:val="bullet"/>
      <w:lvlText w:val="•"/>
      <w:lvlJc w:val="left"/>
      <w:pPr>
        <w:ind w:left="971" w:hanging="420"/>
      </w:pPr>
      <w:rPr>
        <w:rFonts w:hint="default"/>
      </w:rPr>
    </w:lvl>
    <w:lvl w:ilvl="3" w:tplc="17D488CA">
      <w:numFmt w:val="bullet"/>
      <w:lvlText w:val="•"/>
      <w:lvlJc w:val="left"/>
      <w:pPr>
        <w:ind w:left="1197" w:hanging="420"/>
      </w:pPr>
      <w:rPr>
        <w:rFonts w:hint="default"/>
      </w:rPr>
    </w:lvl>
    <w:lvl w:ilvl="4" w:tplc="25DCC0B4">
      <w:numFmt w:val="bullet"/>
      <w:lvlText w:val="•"/>
      <w:lvlJc w:val="left"/>
      <w:pPr>
        <w:ind w:left="1422" w:hanging="420"/>
      </w:pPr>
      <w:rPr>
        <w:rFonts w:hint="default"/>
      </w:rPr>
    </w:lvl>
    <w:lvl w:ilvl="5" w:tplc="3FF63C6C">
      <w:numFmt w:val="bullet"/>
      <w:lvlText w:val="•"/>
      <w:lvlJc w:val="left"/>
      <w:pPr>
        <w:ind w:left="1648" w:hanging="420"/>
      </w:pPr>
      <w:rPr>
        <w:rFonts w:hint="default"/>
      </w:rPr>
    </w:lvl>
    <w:lvl w:ilvl="6" w:tplc="47620B36">
      <w:numFmt w:val="bullet"/>
      <w:lvlText w:val="•"/>
      <w:lvlJc w:val="left"/>
      <w:pPr>
        <w:ind w:left="1874" w:hanging="420"/>
      </w:pPr>
      <w:rPr>
        <w:rFonts w:hint="default"/>
      </w:rPr>
    </w:lvl>
    <w:lvl w:ilvl="7" w:tplc="784A4CB2">
      <w:numFmt w:val="bullet"/>
      <w:lvlText w:val="•"/>
      <w:lvlJc w:val="left"/>
      <w:pPr>
        <w:ind w:left="2099" w:hanging="420"/>
      </w:pPr>
      <w:rPr>
        <w:rFonts w:hint="default"/>
      </w:rPr>
    </w:lvl>
    <w:lvl w:ilvl="8" w:tplc="C41AC98A">
      <w:numFmt w:val="bullet"/>
      <w:lvlText w:val="•"/>
      <w:lvlJc w:val="left"/>
      <w:pPr>
        <w:ind w:left="2325" w:hanging="420"/>
      </w:pPr>
      <w:rPr>
        <w:rFonts w:hint="default"/>
      </w:rPr>
    </w:lvl>
  </w:abstractNum>
  <w:abstractNum w:abstractNumId="26" w15:restartNumberingAfterBreak="0">
    <w:nsid w:val="6B75239E"/>
    <w:multiLevelType w:val="multilevel"/>
    <w:tmpl w:val="460C8882"/>
    <w:lvl w:ilvl="0">
      <w:start w:val="5"/>
      <w:numFmt w:val="decimal"/>
      <w:lvlText w:val="%1."/>
      <w:lvlJc w:val="left"/>
      <w:pPr>
        <w:ind w:left="1035" w:hanging="1035"/>
      </w:pPr>
      <w:rPr>
        <w:rFonts w:hint="default"/>
      </w:rPr>
    </w:lvl>
    <w:lvl w:ilvl="1">
      <w:start w:val="1"/>
      <w:numFmt w:val="decimal"/>
      <w:lvlText w:val="%1.%2."/>
      <w:lvlJc w:val="left"/>
      <w:pPr>
        <w:ind w:left="1316" w:hanging="1035"/>
      </w:pPr>
      <w:rPr>
        <w:rFonts w:hint="default"/>
      </w:rPr>
    </w:lvl>
    <w:lvl w:ilvl="2">
      <w:start w:val="3"/>
      <w:numFmt w:val="decimal"/>
      <w:lvlText w:val="%1.%2.%3、"/>
      <w:lvlJc w:val="left"/>
      <w:pPr>
        <w:ind w:left="1642" w:hanging="1080"/>
      </w:pPr>
      <w:rPr>
        <w:rFonts w:hint="default"/>
      </w:rPr>
    </w:lvl>
    <w:lvl w:ilvl="3">
      <w:start w:val="1"/>
      <w:numFmt w:val="decimal"/>
      <w:lvlText w:val="%1.%2.%3、%4."/>
      <w:lvlJc w:val="left"/>
      <w:pPr>
        <w:ind w:left="2283" w:hanging="1440"/>
      </w:pPr>
      <w:rPr>
        <w:rFonts w:hint="default"/>
      </w:rPr>
    </w:lvl>
    <w:lvl w:ilvl="4">
      <w:start w:val="1"/>
      <w:numFmt w:val="decimal"/>
      <w:lvlText w:val="%1.%2.%3、%4.%5."/>
      <w:lvlJc w:val="left"/>
      <w:pPr>
        <w:ind w:left="2564" w:hanging="1440"/>
      </w:pPr>
      <w:rPr>
        <w:rFonts w:hint="default"/>
      </w:rPr>
    </w:lvl>
    <w:lvl w:ilvl="5">
      <w:start w:val="1"/>
      <w:numFmt w:val="decimal"/>
      <w:lvlText w:val="%1.%2.%3、%4.%5.%6."/>
      <w:lvlJc w:val="left"/>
      <w:pPr>
        <w:ind w:left="3205" w:hanging="1800"/>
      </w:pPr>
      <w:rPr>
        <w:rFonts w:hint="default"/>
      </w:rPr>
    </w:lvl>
    <w:lvl w:ilvl="6">
      <w:start w:val="1"/>
      <w:numFmt w:val="decimal"/>
      <w:lvlText w:val="%1.%2.%3、%4.%5.%6.%7."/>
      <w:lvlJc w:val="left"/>
      <w:pPr>
        <w:ind w:left="3846" w:hanging="2160"/>
      </w:pPr>
      <w:rPr>
        <w:rFonts w:hint="default"/>
      </w:rPr>
    </w:lvl>
    <w:lvl w:ilvl="7">
      <w:start w:val="1"/>
      <w:numFmt w:val="decimal"/>
      <w:lvlText w:val="%1.%2.%3、%4.%5.%6.%7.%8."/>
      <w:lvlJc w:val="left"/>
      <w:pPr>
        <w:ind w:left="4127" w:hanging="2160"/>
      </w:pPr>
      <w:rPr>
        <w:rFonts w:hint="default"/>
      </w:rPr>
    </w:lvl>
    <w:lvl w:ilvl="8">
      <w:start w:val="1"/>
      <w:numFmt w:val="decimal"/>
      <w:lvlText w:val="%1.%2.%3、%4.%5.%6.%7.%8.%9."/>
      <w:lvlJc w:val="left"/>
      <w:pPr>
        <w:ind w:left="4768" w:hanging="2520"/>
      </w:pPr>
      <w:rPr>
        <w:rFonts w:hint="default"/>
      </w:rPr>
    </w:lvl>
  </w:abstractNum>
  <w:abstractNum w:abstractNumId="27" w15:restartNumberingAfterBreak="0">
    <w:nsid w:val="6CA82771"/>
    <w:multiLevelType w:val="hybridMultilevel"/>
    <w:tmpl w:val="973446B8"/>
    <w:lvl w:ilvl="0" w:tplc="5BB0D23E">
      <w:numFmt w:val="bullet"/>
      <w:lvlText w:val=""/>
      <w:lvlJc w:val="left"/>
      <w:pPr>
        <w:ind w:left="527" w:hanging="420"/>
      </w:pPr>
      <w:rPr>
        <w:rFonts w:ascii="Wingdings" w:eastAsia="Wingdings" w:hAnsi="Wingdings" w:cs="Wingdings" w:hint="default"/>
        <w:w w:val="100"/>
        <w:sz w:val="18"/>
        <w:szCs w:val="18"/>
      </w:rPr>
    </w:lvl>
    <w:lvl w:ilvl="1" w:tplc="16924894">
      <w:numFmt w:val="bullet"/>
      <w:lvlText w:val="•"/>
      <w:lvlJc w:val="left"/>
      <w:pPr>
        <w:ind w:left="745" w:hanging="420"/>
      </w:pPr>
      <w:rPr>
        <w:rFonts w:hint="default"/>
      </w:rPr>
    </w:lvl>
    <w:lvl w:ilvl="2" w:tplc="B6764260">
      <w:numFmt w:val="bullet"/>
      <w:lvlText w:val="•"/>
      <w:lvlJc w:val="left"/>
      <w:pPr>
        <w:ind w:left="971" w:hanging="420"/>
      </w:pPr>
      <w:rPr>
        <w:rFonts w:hint="default"/>
      </w:rPr>
    </w:lvl>
    <w:lvl w:ilvl="3" w:tplc="AAC24606">
      <w:numFmt w:val="bullet"/>
      <w:lvlText w:val="•"/>
      <w:lvlJc w:val="left"/>
      <w:pPr>
        <w:ind w:left="1197" w:hanging="420"/>
      </w:pPr>
      <w:rPr>
        <w:rFonts w:hint="default"/>
      </w:rPr>
    </w:lvl>
    <w:lvl w:ilvl="4" w:tplc="A4CE1F4A">
      <w:numFmt w:val="bullet"/>
      <w:lvlText w:val="•"/>
      <w:lvlJc w:val="left"/>
      <w:pPr>
        <w:ind w:left="1422" w:hanging="420"/>
      </w:pPr>
      <w:rPr>
        <w:rFonts w:hint="default"/>
      </w:rPr>
    </w:lvl>
    <w:lvl w:ilvl="5" w:tplc="D8943BE4">
      <w:numFmt w:val="bullet"/>
      <w:lvlText w:val="•"/>
      <w:lvlJc w:val="left"/>
      <w:pPr>
        <w:ind w:left="1648" w:hanging="420"/>
      </w:pPr>
      <w:rPr>
        <w:rFonts w:hint="default"/>
      </w:rPr>
    </w:lvl>
    <w:lvl w:ilvl="6" w:tplc="1CF8C954">
      <w:numFmt w:val="bullet"/>
      <w:lvlText w:val="•"/>
      <w:lvlJc w:val="left"/>
      <w:pPr>
        <w:ind w:left="1874" w:hanging="420"/>
      </w:pPr>
      <w:rPr>
        <w:rFonts w:hint="default"/>
      </w:rPr>
    </w:lvl>
    <w:lvl w:ilvl="7" w:tplc="2D821E12">
      <w:numFmt w:val="bullet"/>
      <w:lvlText w:val="•"/>
      <w:lvlJc w:val="left"/>
      <w:pPr>
        <w:ind w:left="2099" w:hanging="420"/>
      </w:pPr>
      <w:rPr>
        <w:rFonts w:hint="default"/>
      </w:rPr>
    </w:lvl>
    <w:lvl w:ilvl="8" w:tplc="0916CD72">
      <w:numFmt w:val="bullet"/>
      <w:lvlText w:val="•"/>
      <w:lvlJc w:val="left"/>
      <w:pPr>
        <w:ind w:left="2325" w:hanging="420"/>
      </w:pPr>
      <w:rPr>
        <w:rFonts w:hint="default"/>
      </w:rPr>
    </w:lvl>
  </w:abstractNum>
  <w:abstractNum w:abstractNumId="28" w15:restartNumberingAfterBreak="0">
    <w:nsid w:val="6DBB7076"/>
    <w:multiLevelType w:val="hybridMultilevel"/>
    <w:tmpl w:val="662AC3EC"/>
    <w:lvl w:ilvl="0" w:tplc="EE6AE752">
      <w:numFmt w:val="bullet"/>
      <w:lvlText w:val=""/>
      <w:lvlJc w:val="left"/>
      <w:pPr>
        <w:ind w:left="812" w:hanging="420"/>
      </w:pPr>
      <w:rPr>
        <w:rFonts w:ascii="Wingdings" w:eastAsia="Wingdings" w:hAnsi="Wingdings" w:cs="Wingdings" w:hint="default"/>
        <w:w w:val="100"/>
        <w:sz w:val="21"/>
        <w:szCs w:val="21"/>
      </w:rPr>
    </w:lvl>
    <w:lvl w:ilvl="1" w:tplc="B9D6C2AE">
      <w:numFmt w:val="bullet"/>
      <w:lvlText w:val="•"/>
      <w:lvlJc w:val="left"/>
      <w:pPr>
        <w:ind w:left="1854" w:hanging="420"/>
      </w:pPr>
      <w:rPr>
        <w:rFonts w:hint="default"/>
      </w:rPr>
    </w:lvl>
    <w:lvl w:ilvl="2" w:tplc="186C58E0">
      <w:numFmt w:val="bullet"/>
      <w:lvlText w:val="•"/>
      <w:lvlJc w:val="left"/>
      <w:pPr>
        <w:ind w:left="2889" w:hanging="420"/>
      </w:pPr>
      <w:rPr>
        <w:rFonts w:hint="default"/>
      </w:rPr>
    </w:lvl>
    <w:lvl w:ilvl="3" w:tplc="F1C22F72">
      <w:numFmt w:val="bullet"/>
      <w:lvlText w:val="•"/>
      <w:lvlJc w:val="left"/>
      <w:pPr>
        <w:ind w:left="3923" w:hanging="420"/>
      </w:pPr>
      <w:rPr>
        <w:rFonts w:hint="default"/>
      </w:rPr>
    </w:lvl>
    <w:lvl w:ilvl="4" w:tplc="6EA675F8">
      <w:numFmt w:val="bullet"/>
      <w:lvlText w:val="•"/>
      <w:lvlJc w:val="left"/>
      <w:pPr>
        <w:ind w:left="4958" w:hanging="420"/>
      </w:pPr>
      <w:rPr>
        <w:rFonts w:hint="default"/>
      </w:rPr>
    </w:lvl>
    <w:lvl w:ilvl="5" w:tplc="1F2A0CDC">
      <w:numFmt w:val="bullet"/>
      <w:lvlText w:val="•"/>
      <w:lvlJc w:val="left"/>
      <w:pPr>
        <w:ind w:left="5993" w:hanging="420"/>
      </w:pPr>
      <w:rPr>
        <w:rFonts w:hint="default"/>
      </w:rPr>
    </w:lvl>
    <w:lvl w:ilvl="6" w:tplc="CE120918">
      <w:numFmt w:val="bullet"/>
      <w:lvlText w:val="•"/>
      <w:lvlJc w:val="left"/>
      <w:pPr>
        <w:ind w:left="7027" w:hanging="420"/>
      </w:pPr>
      <w:rPr>
        <w:rFonts w:hint="default"/>
      </w:rPr>
    </w:lvl>
    <w:lvl w:ilvl="7" w:tplc="4ECC3EE0">
      <w:numFmt w:val="bullet"/>
      <w:lvlText w:val="•"/>
      <w:lvlJc w:val="left"/>
      <w:pPr>
        <w:ind w:left="8062" w:hanging="420"/>
      </w:pPr>
      <w:rPr>
        <w:rFonts w:hint="default"/>
      </w:rPr>
    </w:lvl>
    <w:lvl w:ilvl="8" w:tplc="67827D6E">
      <w:numFmt w:val="bullet"/>
      <w:lvlText w:val="•"/>
      <w:lvlJc w:val="left"/>
      <w:pPr>
        <w:ind w:left="9097" w:hanging="420"/>
      </w:pPr>
      <w:rPr>
        <w:rFonts w:hint="default"/>
      </w:rPr>
    </w:lvl>
  </w:abstractNum>
  <w:abstractNum w:abstractNumId="29" w15:restartNumberingAfterBreak="0">
    <w:nsid w:val="7AAB4CD5"/>
    <w:multiLevelType w:val="hybridMultilevel"/>
    <w:tmpl w:val="8D8A77F2"/>
    <w:lvl w:ilvl="0" w:tplc="F91E9742">
      <w:numFmt w:val="bullet"/>
      <w:lvlText w:val=""/>
      <w:lvlJc w:val="left"/>
      <w:pPr>
        <w:ind w:left="527" w:hanging="420"/>
      </w:pPr>
      <w:rPr>
        <w:rFonts w:ascii="Wingdings" w:eastAsia="Wingdings" w:hAnsi="Wingdings" w:cs="Wingdings" w:hint="default"/>
        <w:w w:val="100"/>
        <w:sz w:val="18"/>
        <w:szCs w:val="18"/>
      </w:rPr>
    </w:lvl>
    <w:lvl w:ilvl="1" w:tplc="273CB0A4">
      <w:numFmt w:val="bullet"/>
      <w:lvlText w:val="•"/>
      <w:lvlJc w:val="left"/>
      <w:pPr>
        <w:ind w:left="745" w:hanging="420"/>
      </w:pPr>
      <w:rPr>
        <w:rFonts w:hint="default"/>
      </w:rPr>
    </w:lvl>
    <w:lvl w:ilvl="2" w:tplc="23DCF8FC">
      <w:numFmt w:val="bullet"/>
      <w:lvlText w:val="•"/>
      <w:lvlJc w:val="left"/>
      <w:pPr>
        <w:ind w:left="971" w:hanging="420"/>
      </w:pPr>
      <w:rPr>
        <w:rFonts w:hint="default"/>
      </w:rPr>
    </w:lvl>
    <w:lvl w:ilvl="3" w:tplc="7DEC53D6">
      <w:numFmt w:val="bullet"/>
      <w:lvlText w:val="•"/>
      <w:lvlJc w:val="left"/>
      <w:pPr>
        <w:ind w:left="1197" w:hanging="420"/>
      </w:pPr>
      <w:rPr>
        <w:rFonts w:hint="default"/>
      </w:rPr>
    </w:lvl>
    <w:lvl w:ilvl="4" w:tplc="C2388B9C">
      <w:numFmt w:val="bullet"/>
      <w:lvlText w:val="•"/>
      <w:lvlJc w:val="left"/>
      <w:pPr>
        <w:ind w:left="1422" w:hanging="420"/>
      </w:pPr>
      <w:rPr>
        <w:rFonts w:hint="default"/>
      </w:rPr>
    </w:lvl>
    <w:lvl w:ilvl="5" w:tplc="7486C510">
      <w:numFmt w:val="bullet"/>
      <w:lvlText w:val="•"/>
      <w:lvlJc w:val="left"/>
      <w:pPr>
        <w:ind w:left="1648" w:hanging="420"/>
      </w:pPr>
      <w:rPr>
        <w:rFonts w:hint="default"/>
      </w:rPr>
    </w:lvl>
    <w:lvl w:ilvl="6" w:tplc="AD76FD8C">
      <w:numFmt w:val="bullet"/>
      <w:lvlText w:val="•"/>
      <w:lvlJc w:val="left"/>
      <w:pPr>
        <w:ind w:left="1874" w:hanging="420"/>
      </w:pPr>
      <w:rPr>
        <w:rFonts w:hint="default"/>
      </w:rPr>
    </w:lvl>
    <w:lvl w:ilvl="7" w:tplc="7C3459EE">
      <w:numFmt w:val="bullet"/>
      <w:lvlText w:val="•"/>
      <w:lvlJc w:val="left"/>
      <w:pPr>
        <w:ind w:left="2099" w:hanging="420"/>
      </w:pPr>
      <w:rPr>
        <w:rFonts w:hint="default"/>
      </w:rPr>
    </w:lvl>
    <w:lvl w:ilvl="8" w:tplc="77FECF5C">
      <w:numFmt w:val="bullet"/>
      <w:lvlText w:val="•"/>
      <w:lvlJc w:val="left"/>
      <w:pPr>
        <w:ind w:left="2325" w:hanging="420"/>
      </w:pPr>
      <w:rPr>
        <w:rFonts w:hint="default"/>
      </w:rPr>
    </w:lvl>
  </w:abstractNum>
  <w:abstractNum w:abstractNumId="30" w15:restartNumberingAfterBreak="0">
    <w:nsid w:val="7EE0305A"/>
    <w:multiLevelType w:val="multilevel"/>
    <w:tmpl w:val="C764E090"/>
    <w:lvl w:ilvl="0">
      <w:start w:val="1"/>
      <w:numFmt w:val="decimal"/>
      <w:lvlText w:val="%1."/>
      <w:lvlJc w:val="left"/>
      <w:pPr>
        <w:ind w:left="812" w:hanging="420"/>
      </w:pPr>
      <w:rPr>
        <w:rFonts w:ascii="Calibri" w:eastAsia="Calibri" w:hAnsi="Calibri" w:cs="Calibri" w:hint="default"/>
        <w:b/>
        <w:bCs/>
        <w:w w:val="99"/>
        <w:sz w:val="44"/>
        <w:szCs w:val="44"/>
      </w:rPr>
    </w:lvl>
    <w:lvl w:ilvl="1">
      <w:start w:val="1"/>
      <w:numFmt w:val="decimal"/>
      <w:lvlText w:val="%1.%2"/>
      <w:lvlJc w:val="left"/>
      <w:pPr>
        <w:ind w:left="992" w:hanging="600"/>
      </w:pPr>
      <w:rPr>
        <w:rFonts w:hint="default"/>
        <w:b/>
        <w:bCs/>
        <w:w w:val="99"/>
      </w:rPr>
    </w:lvl>
    <w:lvl w:ilvl="2">
      <w:start w:val="1"/>
      <w:numFmt w:val="decimal"/>
      <w:lvlText w:val="%1.%2.%3"/>
      <w:lvlJc w:val="left"/>
      <w:pPr>
        <w:ind w:left="1112" w:hanging="600"/>
      </w:pPr>
      <w:rPr>
        <w:rFonts w:ascii="Calibri" w:eastAsia="Calibri" w:hAnsi="Calibri" w:cs="Calibri" w:hint="default"/>
        <w:b/>
        <w:bCs/>
        <w:spacing w:val="-1"/>
        <w:w w:val="100"/>
        <w:sz w:val="28"/>
        <w:szCs w:val="28"/>
      </w:rPr>
    </w:lvl>
    <w:lvl w:ilvl="3">
      <w:numFmt w:val="bullet"/>
      <w:lvlText w:val=""/>
      <w:lvlJc w:val="left"/>
      <w:pPr>
        <w:ind w:left="1232" w:hanging="600"/>
      </w:pPr>
      <w:rPr>
        <w:rFonts w:ascii="Wingdings" w:eastAsia="Wingdings" w:hAnsi="Wingdings" w:cs="Wingdings" w:hint="default"/>
        <w:w w:val="100"/>
        <w:sz w:val="21"/>
        <w:szCs w:val="21"/>
      </w:rPr>
    </w:lvl>
    <w:lvl w:ilvl="4">
      <w:numFmt w:val="bullet"/>
      <w:lvlText w:val="•"/>
      <w:lvlJc w:val="left"/>
      <w:pPr>
        <w:ind w:left="1240" w:hanging="600"/>
      </w:pPr>
      <w:rPr>
        <w:rFonts w:hint="default"/>
      </w:rPr>
    </w:lvl>
    <w:lvl w:ilvl="5">
      <w:numFmt w:val="bullet"/>
      <w:lvlText w:val="•"/>
      <w:lvlJc w:val="left"/>
      <w:pPr>
        <w:ind w:left="1413" w:hanging="600"/>
      </w:pPr>
      <w:rPr>
        <w:rFonts w:hint="default"/>
      </w:rPr>
    </w:lvl>
    <w:lvl w:ilvl="6">
      <w:numFmt w:val="bullet"/>
      <w:lvlText w:val="•"/>
      <w:lvlJc w:val="left"/>
      <w:pPr>
        <w:ind w:left="1586" w:hanging="600"/>
      </w:pPr>
      <w:rPr>
        <w:rFonts w:hint="default"/>
      </w:rPr>
    </w:lvl>
    <w:lvl w:ilvl="7">
      <w:numFmt w:val="bullet"/>
      <w:lvlText w:val="•"/>
      <w:lvlJc w:val="left"/>
      <w:pPr>
        <w:ind w:left="1759" w:hanging="600"/>
      </w:pPr>
      <w:rPr>
        <w:rFonts w:hint="default"/>
      </w:rPr>
    </w:lvl>
    <w:lvl w:ilvl="8">
      <w:numFmt w:val="bullet"/>
      <w:lvlText w:val="•"/>
      <w:lvlJc w:val="left"/>
      <w:pPr>
        <w:ind w:left="1932" w:hanging="600"/>
      </w:pPr>
      <w:rPr>
        <w:rFonts w:hint="default"/>
      </w:rPr>
    </w:lvl>
  </w:abstractNum>
  <w:num w:numId="1" w16cid:durableId="1942028567">
    <w:abstractNumId w:val="12"/>
  </w:num>
  <w:num w:numId="2" w16cid:durableId="1513839642">
    <w:abstractNumId w:val="5"/>
  </w:num>
  <w:num w:numId="3" w16cid:durableId="1271471248">
    <w:abstractNumId w:val="2"/>
  </w:num>
  <w:num w:numId="4" w16cid:durableId="2134864435">
    <w:abstractNumId w:val="27"/>
  </w:num>
  <w:num w:numId="5" w16cid:durableId="887110608">
    <w:abstractNumId w:val="14"/>
  </w:num>
  <w:num w:numId="6" w16cid:durableId="1007172061">
    <w:abstractNumId w:val="10"/>
  </w:num>
  <w:num w:numId="7" w16cid:durableId="2028676298">
    <w:abstractNumId w:val="25"/>
  </w:num>
  <w:num w:numId="8" w16cid:durableId="955329181">
    <w:abstractNumId w:val="16"/>
  </w:num>
  <w:num w:numId="9" w16cid:durableId="1267928024">
    <w:abstractNumId w:val="1"/>
  </w:num>
  <w:num w:numId="10" w16cid:durableId="1290284830">
    <w:abstractNumId w:val="29"/>
  </w:num>
  <w:num w:numId="11" w16cid:durableId="372845592">
    <w:abstractNumId w:val="21"/>
  </w:num>
  <w:num w:numId="12" w16cid:durableId="1005938897">
    <w:abstractNumId w:val="13"/>
  </w:num>
  <w:num w:numId="13" w16cid:durableId="228613459">
    <w:abstractNumId w:val="23"/>
  </w:num>
  <w:num w:numId="14" w16cid:durableId="569849899">
    <w:abstractNumId w:val="24"/>
  </w:num>
  <w:num w:numId="15" w16cid:durableId="412943488">
    <w:abstractNumId w:val="8"/>
  </w:num>
  <w:num w:numId="16" w16cid:durableId="252251072">
    <w:abstractNumId w:val="6"/>
  </w:num>
  <w:num w:numId="17" w16cid:durableId="531915137">
    <w:abstractNumId w:val="26"/>
  </w:num>
  <w:num w:numId="18" w16cid:durableId="409431684">
    <w:abstractNumId w:val="9"/>
  </w:num>
  <w:num w:numId="19" w16cid:durableId="1601180578">
    <w:abstractNumId w:val="15"/>
  </w:num>
  <w:num w:numId="20" w16cid:durableId="1728604002">
    <w:abstractNumId w:val="22"/>
  </w:num>
  <w:num w:numId="21" w16cid:durableId="1075010118">
    <w:abstractNumId w:val="28"/>
  </w:num>
  <w:num w:numId="22" w16cid:durableId="90592539">
    <w:abstractNumId w:val="17"/>
  </w:num>
  <w:num w:numId="23" w16cid:durableId="984554566">
    <w:abstractNumId w:val="19"/>
  </w:num>
  <w:num w:numId="24" w16cid:durableId="426775669">
    <w:abstractNumId w:val="0"/>
  </w:num>
  <w:num w:numId="25" w16cid:durableId="2023508490">
    <w:abstractNumId w:val="30"/>
  </w:num>
  <w:num w:numId="26" w16cid:durableId="2068724838">
    <w:abstractNumId w:val="3"/>
  </w:num>
  <w:num w:numId="27" w16cid:durableId="1671638620">
    <w:abstractNumId w:val="7"/>
  </w:num>
  <w:num w:numId="28" w16cid:durableId="161940989">
    <w:abstractNumId w:val="20"/>
  </w:num>
  <w:num w:numId="29" w16cid:durableId="540561078">
    <w:abstractNumId w:val="4"/>
  </w:num>
  <w:num w:numId="30" w16cid:durableId="1321034111">
    <w:abstractNumId w:val="18"/>
  </w:num>
  <w:num w:numId="31" w16cid:durableId="195319956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355"/>
    <w:rsid w:val="000018A6"/>
    <w:rsid w:val="00013062"/>
    <w:rsid w:val="000132E2"/>
    <w:rsid w:val="00047FB6"/>
    <w:rsid w:val="0005250B"/>
    <w:rsid w:val="00052AFD"/>
    <w:rsid w:val="000606CF"/>
    <w:rsid w:val="00071743"/>
    <w:rsid w:val="00097174"/>
    <w:rsid w:val="000A6636"/>
    <w:rsid w:val="000C12D2"/>
    <w:rsid w:val="000D138A"/>
    <w:rsid w:val="000F0FC4"/>
    <w:rsid w:val="000F7312"/>
    <w:rsid w:val="00116A14"/>
    <w:rsid w:val="001328F5"/>
    <w:rsid w:val="00163794"/>
    <w:rsid w:val="001D110A"/>
    <w:rsid w:val="001F5916"/>
    <w:rsid w:val="00206F1E"/>
    <w:rsid w:val="002169BC"/>
    <w:rsid w:val="00225713"/>
    <w:rsid w:val="002515B6"/>
    <w:rsid w:val="00264AC1"/>
    <w:rsid w:val="00271F96"/>
    <w:rsid w:val="00276844"/>
    <w:rsid w:val="00294E94"/>
    <w:rsid w:val="002B4956"/>
    <w:rsid w:val="002B664F"/>
    <w:rsid w:val="002C36BA"/>
    <w:rsid w:val="00301DDA"/>
    <w:rsid w:val="003208A6"/>
    <w:rsid w:val="00324286"/>
    <w:rsid w:val="00354C96"/>
    <w:rsid w:val="003843BC"/>
    <w:rsid w:val="003855F1"/>
    <w:rsid w:val="00385A3D"/>
    <w:rsid w:val="003D3CAF"/>
    <w:rsid w:val="003F0435"/>
    <w:rsid w:val="00407241"/>
    <w:rsid w:val="00407A5D"/>
    <w:rsid w:val="00433156"/>
    <w:rsid w:val="004500F0"/>
    <w:rsid w:val="0045098C"/>
    <w:rsid w:val="00454159"/>
    <w:rsid w:val="004851CF"/>
    <w:rsid w:val="004A1DAA"/>
    <w:rsid w:val="004A1F7F"/>
    <w:rsid w:val="004D028B"/>
    <w:rsid w:val="004D214B"/>
    <w:rsid w:val="004D55D0"/>
    <w:rsid w:val="005477D2"/>
    <w:rsid w:val="00561F8A"/>
    <w:rsid w:val="005C07A0"/>
    <w:rsid w:val="0062521D"/>
    <w:rsid w:val="006621EF"/>
    <w:rsid w:val="00670078"/>
    <w:rsid w:val="00686B41"/>
    <w:rsid w:val="00686F01"/>
    <w:rsid w:val="006D1D24"/>
    <w:rsid w:val="0071750B"/>
    <w:rsid w:val="00723DA5"/>
    <w:rsid w:val="007751F8"/>
    <w:rsid w:val="00794271"/>
    <w:rsid w:val="007B1C13"/>
    <w:rsid w:val="00873A60"/>
    <w:rsid w:val="008B5E18"/>
    <w:rsid w:val="009138C3"/>
    <w:rsid w:val="00961AA6"/>
    <w:rsid w:val="009765CC"/>
    <w:rsid w:val="00976DDA"/>
    <w:rsid w:val="00981D9F"/>
    <w:rsid w:val="009866E2"/>
    <w:rsid w:val="009D146D"/>
    <w:rsid w:val="009F6B15"/>
    <w:rsid w:val="00A2117D"/>
    <w:rsid w:val="00A241D2"/>
    <w:rsid w:val="00A35BB6"/>
    <w:rsid w:val="00A41AFE"/>
    <w:rsid w:val="00A5724B"/>
    <w:rsid w:val="00A60CBC"/>
    <w:rsid w:val="00AA285A"/>
    <w:rsid w:val="00AC0FB9"/>
    <w:rsid w:val="00AC2E0C"/>
    <w:rsid w:val="00AC5869"/>
    <w:rsid w:val="00AE264A"/>
    <w:rsid w:val="00AF3098"/>
    <w:rsid w:val="00B55DAC"/>
    <w:rsid w:val="00B65141"/>
    <w:rsid w:val="00B65550"/>
    <w:rsid w:val="00B8188B"/>
    <w:rsid w:val="00B83A45"/>
    <w:rsid w:val="00B872F5"/>
    <w:rsid w:val="00BA3560"/>
    <w:rsid w:val="00BE0A3F"/>
    <w:rsid w:val="00BF23EF"/>
    <w:rsid w:val="00BF2D5F"/>
    <w:rsid w:val="00C02742"/>
    <w:rsid w:val="00C231F7"/>
    <w:rsid w:val="00C27C72"/>
    <w:rsid w:val="00C432B2"/>
    <w:rsid w:val="00C474EA"/>
    <w:rsid w:val="00C74337"/>
    <w:rsid w:val="00C76EE0"/>
    <w:rsid w:val="00C95725"/>
    <w:rsid w:val="00CF19CE"/>
    <w:rsid w:val="00CF7355"/>
    <w:rsid w:val="00D3694D"/>
    <w:rsid w:val="00D6622C"/>
    <w:rsid w:val="00D7583E"/>
    <w:rsid w:val="00D85E56"/>
    <w:rsid w:val="00DC5CA0"/>
    <w:rsid w:val="00E06151"/>
    <w:rsid w:val="00E3253E"/>
    <w:rsid w:val="00EB3FBB"/>
    <w:rsid w:val="00EC03D9"/>
    <w:rsid w:val="00EF7541"/>
    <w:rsid w:val="00F13258"/>
    <w:rsid w:val="00F44945"/>
    <w:rsid w:val="00F513FD"/>
    <w:rsid w:val="00F90CF5"/>
    <w:rsid w:val="00F949E0"/>
    <w:rsid w:val="00FA30EA"/>
    <w:rsid w:val="00FB28C1"/>
    <w:rsid w:val="00FB4333"/>
    <w:rsid w:val="00FB49E3"/>
    <w:rsid w:val="00FB5533"/>
    <w:rsid w:val="00FF479F"/>
    <w:rsid w:val="635640A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196ED3C7"/>
  <w15:docId w15:val="{76F1EC8D-321B-45E5-B8E7-3C11FF7C4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146D"/>
    <w:pPr>
      <w:widowControl w:val="0"/>
      <w:jc w:val="both"/>
    </w:pPr>
    <w:rPr>
      <w:kern w:val="2"/>
      <w:sz w:val="21"/>
      <w:szCs w:val="22"/>
    </w:rPr>
  </w:style>
  <w:style w:type="paragraph" w:styleId="1">
    <w:name w:val="heading 1"/>
    <w:basedOn w:val="a"/>
    <w:next w:val="a"/>
    <w:link w:val="10"/>
    <w:uiPriority w:val="9"/>
    <w:qFormat/>
    <w:rsid w:val="009D146D"/>
    <w:pPr>
      <w:keepNext/>
      <w:keepLines/>
      <w:spacing w:before="340" w:after="330" w:line="578" w:lineRule="auto"/>
      <w:jc w:val="center"/>
      <w:outlineLvl w:val="0"/>
    </w:pPr>
    <w:rPr>
      <w:rFonts w:eastAsia="宋体"/>
      <w:b/>
      <w:bCs/>
      <w:kern w:val="44"/>
      <w:sz w:val="36"/>
      <w:szCs w:val="44"/>
    </w:rPr>
  </w:style>
  <w:style w:type="paragraph" w:styleId="2">
    <w:name w:val="heading 2"/>
    <w:basedOn w:val="a"/>
    <w:next w:val="a"/>
    <w:link w:val="20"/>
    <w:uiPriority w:val="9"/>
    <w:unhideWhenUsed/>
    <w:qFormat/>
    <w:rsid w:val="009D146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FB28C1"/>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sid w:val="009D146D"/>
    <w:rPr>
      <w:sz w:val="18"/>
      <w:szCs w:val="18"/>
    </w:rPr>
  </w:style>
  <w:style w:type="paragraph" w:styleId="a5">
    <w:name w:val="footer"/>
    <w:basedOn w:val="a"/>
    <w:link w:val="a6"/>
    <w:uiPriority w:val="99"/>
    <w:unhideWhenUsed/>
    <w:qFormat/>
    <w:rsid w:val="009D146D"/>
    <w:pPr>
      <w:tabs>
        <w:tab w:val="center" w:pos="4153"/>
        <w:tab w:val="right" w:pos="8306"/>
      </w:tabs>
      <w:snapToGrid w:val="0"/>
      <w:jc w:val="left"/>
    </w:pPr>
    <w:rPr>
      <w:sz w:val="18"/>
      <w:szCs w:val="18"/>
    </w:rPr>
  </w:style>
  <w:style w:type="paragraph" w:styleId="a7">
    <w:name w:val="header"/>
    <w:basedOn w:val="a"/>
    <w:link w:val="a8"/>
    <w:uiPriority w:val="99"/>
    <w:unhideWhenUsed/>
    <w:rsid w:val="009D146D"/>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rsid w:val="009D146D"/>
  </w:style>
  <w:style w:type="paragraph" w:styleId="a9">
    <w:name w:val="Subtitle"/>
    <w:basedOn w:val="a"/>
    <w:next w:val="a"/>
    <w:link w:val="aa"/>
    <w:uiPriority w:val="11"/>
    <w:qFormat/>
    <w:rsid w:val="009D146D"/>
    <w:pPr>
      <w:spacing w:before="240" w:after="60" w:line="312" w:lineRule="auto"/>
      <w:ind w:leftChars="200" w:left="200"/>
      <w:jc w:val="left"/>
      <w:outlineLvl w:val="1"/>
    </w:pPr>
    <w:rPr>
      <w:rFonts w:eastAsia="宋体"/>
      <w:b/>
      <w:bCs/>
      <w:kern w:val="28"/>
      <w:sz w:val="28"/>
      <w:szCs w:val="32"/>
    </w:rPr>
  </w:style>
  <w:style w:type="paragraph" w:styleId="TOC2">
    <w:name w:val="toc 2"/>
    <w:basedOn w:val="a"/>
    <w:next w:val="a"/>
    <w:uiPriority w:val="39"/>
    <w:unhideWhenUsed/>
    <w:qFormat/>
    <w:rsid w:val="009D146D"/>
    <w:pPr>
      <w:ind w:leftChars="200" w:left="420"/>
    </w:pPr>
  </w:style>
  <w:style w:type="paragraph" w:styleId="ab">
    <w:name w:val="Title"/>
    <w:basedOn w:val="a"/>
    <w:next w:val="a"/>
    <w:link w:val="ac"/>
    <w:uiPriority w:val="10"/>
    <w:qFormat/>
    <w:rsid w:val="009D146D"/>
    <w:pPr>
      <w:spacing w:before="240" w:after="60"/>
      <w:jc w:val="center"/>
      <w:outlineLvl w:val="0"/>
    </w:pPr>
    <w:rPr>
      <w:rFonts w:asciiTheme="majorHAnsi" w:eastAsia="宋体" w:hAnsiTheme="majorHAnsi" w:cstheme="majorBidi"/>
      <w:b/>
      <w:bCs/>
      <w:sz w:val="36"/>
      <w:szCs w:val="32"/>
    </w:rPr>
  </w:style>
  <w:style w:type="table" w:styleId="ad">
    <w:name w:val="Table Grid"/>
    <w:basedOn w:val="a1"/>
    <w:uiPriority w:val="39"/>
    <w:qFormat/>
    <w:rsid w:val="009D14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0"/>
    <w:uiPriority w:val="99"/>
    <w:unhideWhenUsed/>
    <w:qFormat/>
    <w:rsid w:val="009D146D"/>
    <w:rPr>
      <w:color w:val="0563C1" w:themeColor="hyperlink"/>
      <w:u w:val="single"/>
    </w:rPr>
  </w:style>
  <w:style w:type="character" w:customStyle="1" w:styleId="a8">
    <w:name w:val="页眉 字符"/>
    <w:basedOn w:val="a0"/>
    <w:link w:val="a7"/>
    <w:uiPriority w:val="99"/>
    <w:qFormat/>
    <w:rsid w:val="009D146D"/>
    <w:rPr>
      <w:sz w:val="18"/>
      <w:szCs w:val="18"/>
    </w:rPr>
  </w:style>
  <w:style w:type="character" w:customStyle="1" w:styleId="a6">
    <w:name w:val="页脚 字符"/>
    <w:basedOn w:val="a0"/>
    <w:link w:val="a5"/>
    <w:uiPriority w:val="99"/>
    <w:rsid w:val="009D146D"/>
    <w:rPr>
      <w:sz w:val="18"/>
      <w:szCs w:val="18"/>
    </w:rPr>
  </w:style>
  <w:style w:type="character" w:customStyle="1" w:styleId="10">
    <w:name w:val="标题 1 字符"/>
    <w:basedOn w:val="a0"/>
    <w:link w:val="1"/>
    <w:uiPriority w:val="9"/>
    <w:rsid w:val="009D146D"/>
    <w:rPr>
      <w:rFonts w:eastAsia="宋体"/>
      <w:b/>
      <w:bCs/>
      <w:kern w:val="44"/>
      <w:sz w:val="36"/>
      <w:szCs w:val="44"/>
    </w:rPr>
  </w:style>
  <w:style w:type="character" w:customStyle="1" w:styleId="ac">
    <w:name w:val="标题 字符"/>
    <w:basedOn w:val="a0"/>
    <w:link w:val="ab"/>
    <w:uiPriority w:val="10"/>
    <w:rsid w:val="009D146D"/>
    <w:rPr>
      <w:rFonts w:asciiTheme="majorHAnsi" w:eastAsia="宋体" w:hAnsiTheme="majorHAnsi" w:cstheme="majorBidi"/>
      <w:b/>
      <w:bCs/>
      <w:sz w:val="36"/>
      <w:szCs w:val="32"/>
    </w:rPr>
  </w:style>
  <w:style w:type="character" w:customStyle="1" w:styleId="20">
    <w:name w:val="标题 2 字符"/>
    <w:basedOn w:val="a0"/>
    <w:link w:val="2"/>
    <w:uiPriority w:val="9"/>
    <w:rsid w:val="009D146D"/>
    <w:rPr>
      <w:rFonts w:asciiTheme="majorHAnsi" w:eastAsiaTheme="majorEastAsia" w:hAnsiTheme="majorHAnsi" w:cstheme="majorBidi"/>
      <w:b/>
      <w:bCs/>
      <w:sz w:val="32"/>
      <w:szCs w:val="32"/>
    </w:rPr>
  </w:style>
  <w:style w:type="character" w:customStyle="1" w:styleId="aa">
    <w:name w:val="副标题 字符"/>
    <w:basedOn w:val="a0"/>
    <w:link w:val="a9"/>
    <w:uiPriority w:val="11"/>
    <w:qFormat/>
    <w:rsid w:val="009D146D"/>
    <w:rPr>
      <w:rFonts w:eastAsia="宋体"/>
      <w:b/>
      <w:bCs/>
      <w:kern w:val="28"/>
      <w:sz w:val="28"/>
      <w:szCs w:val="32"/>
    </w:rPr>
  </w:style>
  <w:style w:type="paragraph" w:customStyle="1" w:styleId="TOC10">
    <w:name w:val="TOC 标题1"/>
    <w:basedOn w:val="1"/>
    <w:next w:val="a"/>
    <w:uiPriority w:val="39"/>
    <w:unhideWhenUsed/>
    <w:qFormat/>
    <w:rsid w:val="009D146D"/>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character" w:customStyle="1" w:styleId="11">
    <w:name w:val="未处理的提及1"/>
    <w:basedOn w:val="a0"/>
    <w:uiPriority w:val="99"/>
    <w:semiHidden/>
    <w:unhideWhenUsed/>
    <w:qFormat/>
    <w:rsid w:val="009D146D"/>
    <w:rPr>
      <w:color w:val="605E5C"/>
      <w:shd w:val="clear" w:color="auto" w:fill="E1DFDD"/>
    </w:rPr>
  </w:style>
  <w:style w:type="character" w:customStyle="1" w:styleId="a4">
    <w:name w:val="批注框文本 字符"/>
    <w:basedOn w:val="a0"/>
    <w:link w:val="a3"/>
    <w:uiPriority w:val="99"/>
    <w:semiHidden/>
    <w:qFormat/>
    <w:rsid w:val="009D146D"/>
    <w:rPr>
      <w:sz w:val="18"/>
      <w:szCs w:val="18"/>
    </w:rPr>
  </w:style>
  <w:style w:type="paragraph" w:styleId="af">
    <w:name w:val="Normal (Web)"/>
    <w:basedOn w:val="a"/>
    <w:uiPriority w:val="99"/>
    <w:semiHidden/>
    <w:qFormat/>
    <w:rsid w:val="003208A6"/>
    <w:pPr>
      <w:widowControl/>
      <w:spacing w:before="100" w:beforeAutospacing="1" w:after="100" w:afterAutospacing="1"/>
      <w:jc w:val="left"/>
    </w:pPr>
    <w:rPr>
      <w:rFonts w:ascii="宋体" w:eastAsia="宋体" w:hAnsi="宋体" w:cs="Times New Roman"/>
      <w:color w:val="000000"/>
      <w:kern w:val="0"/>
      <w:sz w:val="24"/>
      <w:szCs w:val="24"/>
    </w:rPr>
  </w:style>
  <w:style w:type="paragraph" w:customStyle="1" w:styleId="12">
    <w:name w:val="列出段落1"/>
    <w:basedOn w:val="a"/>
    <w:uiPriority w:val="99"/>
    <w:qFormat/>
    <w:rsid w:val="003208A6"/>
    <w:pPr>
      <w:ind w:firstLineChars="200" w:firstLine="420"/>
    </w:pPr>
    <w:rPr>
      <w:rFonts w:ascii="Calibri" w:eastAsia="宋体" w:hAnsi="Calibri" w:cs="Calibri"/>
      <w:szCs w:val="21"/>
    </w:rPr>
  </w:style>
  <w:style w:type="paragraph" w:styleId="af0">
    <w:name w:val="Normal Indent"/>
    <w:basedOn w:val="a"/>
    <w:rsid w:val="006D1D24"/>
    <w:pPr>
      <w:ind w:firstLine="420"/>
    </w:pPr>
    <w:rPr>
      <w:rFonts w:ascii="宋体" w:eastAsia="宋体" w:hAnsi="Calibri" w:cs="Times New Roman" w:hint="eastAsia"/>
      <w:szCs w:val="20"/>
    </w:rPr>
  </w:style>
  <w:style w:type="paragraph" w:styleId="af1">
    <w:name w:val="Body Text"/>
    <w:basedOn w:val="a"/>
    <w:link w:val="af2"/>
    <w:uiPriority w:val="1"/>
    <w:qFormat/>
    <w:rsid w:val="00AE264A"/>
    <w:pPr>
      <w:autoSpaceDE w:val="0"/>
      <w:autoSpaceDN w:val="0"/>
      <w:jc w:val="left"/>
    </w:pPr>
    <w:rPr>
      <w:rFonts w:ascii="宋体" w:eastAsia="宋体" w:hAnsi="宋体" w:cs="宋体"/>
      <w:kern w:val="0"/>
      <w:szCs w:val="21"/>
      <w:lang w:eastAsia="en-US"/>
    </w:rPr>
  </w:style>
  <w:style w:type="character" w:customStyle="1" w:styleId="af2">
    <w:name w:val="正文文本 字符"/>
    <w:basedOn w:val="a0"/>
    <w:link w:val="af1"/>
    <w:uiPriority w:val="1"/>
    <w:rsid w:val="00AE264A"/>
    <w:rPr>
      <w:rFonts w:ascii="宋体" w:eastAsia="宋体" w:hAnsi="宋体" w:cs="宋体"/>
      <w:sz w:val="21"/>
      <w:szCs w:val="21"/>
      <w:lang w:eastAsia="en-US"/>
    </w:rPr>
  </w:style>
  <w:style w:type="paragraph" w:styleId="af3">
    <w:name w:val="List Paragraph"/>
    <w:basedOn w:val="a"/>
    <w:uiPriority w:val="1"/>
    <w:qFormat/>
    <w:rsid w:val="00EC03D9"/>
    <w:pPr>
      <w:autoSpaceDE w:val="0"/>
      <w:autoSpaceDN w:val="0"/>
      <w:ind w:left="1233" w:hanging="420"/>
      <w:jc w:val="left"/>
    </w:pPr>
    <w:rPr>
      <w:rFonts w:ascii="宋体" w:eastAsia="宋体" w:hAnsi="宋体" w:cs="宋体"/>
      <w:kern w:val="0"/>
      <w:sz w:val="22"/>
      <w:lang w:eastAsia="en-US"/>
    </w:rPr>
  </w:style>
  <w:style w:type="character" w:customStyle="1" w:styleId="30">
    <w:name w:val="标题 3 字符"/>
    <w:basedOn w:val="a0"/>
    <w:link w:val="3"/>
    <w:uiPriority w:val="9"/>
    <w:rsid w:val="00FB28C1"/>
    <w:rPr>
      <w:b/>
      <w:bCs/>
      <w:kern w:val="2"/>
      <w:sz w:val="32"/>
      <w:szCs w:val="32"/>
    </w:rPr>
  </w:style>
  <w:style w:type="paragraph" w:customStyle="1" w:styleId="TableParagraph">
    <w:name w:val="Table Paragraph"/>
    <w:basedOn w:val="a"/>
    <w:uiPriority w:val="1"/>
    <w:qFormat/>
    <w:rsid w:val="00B83A45"/>
    <w:pPr>
      <w:autoSpaceDE w:val="0"/>
      <w:autoSpaceDN w:val="0"/>
      <w:jc w:val="left"/>
    </w:pPr>
    <w:rPr>
      <w:rFonts w:ascii="宋体" w:eastAsia="宋体" w:hAnsi="宋体" w:cs="宋体"/>
      <w:kern w:val="0"/>
      <w:sz w:val="22"/>
      <w:lang w:eastAsia="en-US"/>
    </w:rPr>
  </w:style>
  <w:style w:type="paragraph" w:styleId="TOC3">
    <w:name w:val="toc 3"/>
    <w:basedOn w:val="a"/>
    <w:next w:val="a"/>
    <w:autoRedefine/>
    <w:uiPriority w:val="39"/>
    <w:unhideWhenUsed/>
    <w:rsid w:val="00F13258"/>
    <w:pPr>
      <w:ind w:leftChars="400" w:left="840"/>
    </w:pPr>
  </w:style>
  <w:style w:type="paragraph" w:customStyle="1" w:styleId="Default">
    <w:name w:val="Default"/>
    <w:rsid w:val="00FB5533"/>
    <w:pPr>
      <w:widowControl w:val="0"/>
      <w:autoSpaceDE w:val="0"/>
      <w:autoSpaceDN w:val="0"/>
      <w:adjustRightInd w:val="0"/>
    </w:pPr>
    <w:rPr>
      <w:rFonts w:ascii="宋体" w:eastAsia="宋体"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8821799">
      <w:bodyDiv w:val="1"/>
      <w:marLeft w:val="0"/>
      <w:marRight w:val="0"/>
      <w:marTop w:val="0"/>
      <w:marBottom w:val="0"/>
      <w:divBdr>
        <w:top w:val="none" w:sz="0" w:space="0" w:color="auto"/>
        <w:left w:val="none" w:sz="0" w:space="0" w:color="auto"/>
        <w:bottom w:val="none" w:sz="0" w:space="0" w:color="auto"/>
        <w:right w:val="none" w:sz="0" w:space="0" w:color="auto"/>
      </w:divBdr>
    </w:div>
    <w:div w:id="1156845725">
      <w:bodyDiv w:val="1"/>
      <w:marLeft w:val="0"/>
      <w:marRight w:val="0"/>
      <w:marTop w:val="0"/>
      <w:marBottom w:val="0"/>
      <w:divBdr>
        <w:top w:val="none" w:sz="0" w:space="0" w:color="auto"/>
        <w:left w:val="none" w:sz="0" w:space="0" w:color="auto"/>
        <w:bottom w:val="none" w:sz="0" w:space="0" w:color="auto"/>
        <w:right w:val="none" w:sz="0" w:space="0" w:color="auto"/>
      </w:divBdr>
    </w:div>
    <w:div w:id="1518232131">
      <w:bodyDiv w:val="1"/>
      <w:marLeft w:val="0"/>
      <w:marRight w:val="0"/>
      <w:marTop w:val="0"/>
      <w:marBottom w:val="0"/>
      <w:divBdr>
        <w:top w:val="none" w:sz="0" w:space="0" w:color="auto"/>
        <w:left w:val="none" w:sz="0" w:space="0" w:color="auto"/>
        <w:bottom w:val="none" w:sz="0" w:space="0" w:color="auto"/>
        <w:right w:val="none" w:sz="0" w:space="0" w:color="auto"/>
      </w:divBdr>
    </w:div>
    <w:div w:id="2051831505">
      <w:bodyDiv w:val="1"/>
      <w:marLeft w:val="0"/>
      <w:marRight w:val="0"/>
      <w:marTop w:val="0"/>
      <w:marBottom w:val="0"/>
      <w:divBdr>
        <w:top w:val="none" w:sz="0" w:space="0" w:color="auto"/>
        <w:left w:val="none" w:sz="0" w:space="0" w:color="auto"/>
        <w:bottom w:val="none" w:sz="0" w:space="0" w:color="auto"/>
        <w:right w:val="none" w:sz="0" w:space="0" w:color="auto"/>
      </w:divBdr>
    </w:div>
    <w:div w:id="2095124724">
      <w:bodyDiv w:val="1"/>
      <w:marLeft w:val="0"/>
      <w:marRight w:val="0"/>
      <w:marTop w:val="0"/>
      <w:marBottom w:val="0"/>
      <w:divBdr>
        <w:top w:val="none" w:sz="0" w:space="0" w:color="auto"/>
        <w:left w:val="none" w:sz="0" w:space="0" w:color="auto"/>
        <w:bottom w:val="none" w:sz="0" w:space="0" w:color="auto"/>
        <w:right w:val="none" w:sz="0" w:space="0" w:color="auto"/>
      </w:divBdr>
    </w:div>
    <w:div w:id="21134742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CB2FE624-718E-409B-B700-1B5BFD33031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40</Pages>
  <Words>4396</Words>
  <Characters>25063</Characters>
  <Application>Microsoft Office Word</Application>
  <DocSecurity>0</DocSecurity>
  <Lines>208</Lines>
  <Paragraphs>58</Paragraphs>
  <ScaleCrop>false</ScaleCrop>
  <Company/>
  <LinksUpToDate>false</LinksUpToDate>
  <CharactersWithSpaces>29401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tong xiaofeng</dc:creator>
  <cp:lastModifiedBy>刘俊</cp:lastModifiedBy>
  <cp:revision>31</cp:revision>
  <dcterms:created xsi:type="dcterms:W3CDTF">2023-05-18T02:56:00Z</dcterms:created>
  <dcterms:modified xsi:type="dcterms:W3CDTF">2023-05-30T10:20:00Z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57098DDFDB50467885C0A58AB54FCE40</vt:lpwstr>
  </property>
</Properties>
</file>